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paragraph">
              <wp:posOffset>-377190</wp:posOffset>
            </wp:positionV>
            <wp:extent cx="530225" cy="664845"/>
            <wp:effectExtent l="0" t="0" r="3175" b="190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rFonts w:ascii="Times New Roman" w:hAnsi="Times New Roman"/>
          <w:b/>
          <w:sz w:val="24"/>
        </w:rPr>
      </w:pPr>
    </w:p>
    <w:p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</w:t>
      </w:r>
      <w:proofErr w:type="gramEnd"/>
      <w:r>
        <w:rPr>
          <w:sz w:val="24"/>
          <w:szCs w:val="24"/>
        </w:rPr>
        <w:t xml:space="preserve"> ЗАТО СЕВЕРСК </w:t>
      </w:r>
    </w:p>
    <w:p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НАЧАЛЬНИК ФИНАНСОВОГО УПРАВЛЕНИЯ</w:t>
      </w:r>
    </w:p>
    <w:p>
      <w:pPr>
        <w:spacing w:before="120"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39"/>
        <w:gridCol w:w="5573"/>
        <w:gridCol w:w="1618"/>
      </w:tblGrid>
      <w:t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  <w:bookmarkStart w:id="0" w:name="_GoBack"/>
            <w:bookmarkEnd w:id="0"/>
          </w:p>
        </w:tc>
        <w:tc>
          <w:tcPr>
            <w:tcW w:w="5580" w:type="dxa"/>
          </w:tcPr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приказ начальника Финансового управления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 от 21.01.2025 № 5 «Об утверждении порядка проведения мониторинга достижения результатов предоставления из бюджета ЗАТО Северск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услуг»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16"/>
          <w:szCs w:val="24"/>
        </w:rPr>
      </w:pPr>
    </w:p>
    <w:p>
      <w:pPr>
        <w:autoSpaceDE w:val="0"/>
        <w:autoSpaceDN w:val="0"/>
        <w:adjustRightInd w:val="0"/>
        <w:ind w:firstLine="709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 целях совершенствования муниципального правового акта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>
      <w:pPr>
        <w:autoSpaceDE w:val="0"/>
        <w:autoSpaceDN w:val="0"/>
        <w:adjustRightInd w:val="0"/>
        <w:jc w:val="center"/>
        <w:rPr>
          <w:rFonts w:cs="Times New Roman CYR"/>
          <w:caps/>
          <w:sz w:val="24"/>
          <w:szCs w:val="24"/>
        </w:rPr>
      </w:pPr>
    </w:p>
    <w:p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Внести в приказ начальника Финансового управления </w:t>
      </w:r>
      <w:proofErr w:type="gramStart"/>
      <w:r>
        <w:rPr>
          <w:rFonts w:cs="Times New Roman CYR"/>
          <w:sz w:val="24"/>
          <w:szCs w:val="24"/>
        </w:rPr>
        <w:t>Администрации</w:t>
      </w:r>
      <w:proofErr w:type="gramEnd"/>
      <w:r>
        <w:rPr>
          <w:rFonts w:cs="Times New Roman CYR"/>
          <w:sz w:val="24"/>
          <w:szCs w:val="24"/>
        </w:rPr>
        <w:t xml:space="preserve"> ЗАТО Северск от 21.01.2025 № 5 «Об утверждении порядка проведения мониторинга достижения результатов предоставления из бюджета ЗАТО Северск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услуг» следующие изменения:</w:t>
      </w:r>
    </w:p>
    <w:p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в пункте 5 Порядка проведения мониторинга достижения результатов предоставления из </w:t>
      </w:r>
      <w:proofErr w:type="gramStart"/>
      <w:r>
        <w:rPr>
          <w:rFonts w:cs="Times New Roman CYR"/>
          <w:sz w:val="24"/>
          <w:szCs w:val="24"/>
        </w:rPr>
        <w:t>бюджета</w:t>
      </w:r>
      <w:proofErr w:type="gramEnd"/>
      <w:r>
        <w:rPr>
          <w:rFonts w:cs="Times New Roman CYR"/>
          <w:sz w:val="24"/>
          <w:szCs w:val="24"/>
        </w:rPr>
        <w:t xml:space="preserve"> ЗАТО Северск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 и услуг, утвержденного указанным приказом: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cs="Times New Roman CYR"/>
          <w:sz w:val="24"/>
          <w:szCs w:val="24"/>
        </w:rPr>
        <w:t>в абзаце втором слова «</w:t>
      </w:r>
      <w:r>
        <w:rPr>
          <w:rFonts w:ascii="Times New Roman" w:hAnsi="Times New Roman"/>
          <w:sz w:val="24"/>
          <w:szCs w:val="24"/>
        </w:rPr>
        <w:t>приложению № 7 к Типовой форме соглашения о предоставлении из бюджета ЗАТО Северск субсидии на иные цели, утвержденной приказом начальника Финансового управления Администрации ЗАТО Северск от 24.12.2020 № 126 (далее – Типовая форма, утвержденная Приказом № 126 от 24.12.2020)» заменить словами «приложению 3 к Типовой форме соглашения о предоставлении из бюджета ЗАТО Северск муниципальному бюджетному или автономному учреждению субсидии на иные цели, утвержденной приказом начальника Финансового управления Администрации ЗАТО Северск от 31.01.2025 № 13 (далее – Типовая форма, утвержденная Приказом № 13 от 31.01.2025)»;</w:t>
      </w:r>
    </w:p>
    <w:p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 CYR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пятом слова «приложению № 8 к Типовой форме, утвержденной приказом № 126 от 24.12.2020» заменить словами «приложению 6 к Типовой форме, утвержденной приказом № 13 от 31.01.2025).</w:t>
      </w:r>
    </w:p>
    <w:p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приказ на официальном сайте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>
        <w:rPr>
          <w:rFonts w:ascii="Times New Roman" w:hAnsi="Times New Roman"/>
          <w:sz w:val="24"/>
          <w:szCs w:val="24"/>
        </w:rPr>
        <w:br/>
        <w:t>в информационно-телекоммуникационной сети «Интернет» (https://зато-северск.рф).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Л.И.Овчаренко</w:t>
      </w:r>
      <w:proofErr w:type="spellEnd"/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24"/>
          <w:szCs w:val="24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pStyle w:val="a6"/>
        <w:ind w:firstLine="0"/>
        <w:jc w:val="left"/>
        <w:rPr>
          <w:sz w:val="16"/>
          <w:szCs w:val="16"/>
        </w:rPr>
      </w:pPr>
    </w:p>
    <w:p>
      <w:pPr>
        <w:shd w:val="clear" w:color="auto" w:fill="FFFFFF"/>
        <w:tabs>
          <w:tab w:val="left" w:pos="787"/>
        </w:tabs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Times New Roman" w:hAnsi="Times New Roman"/>
      </w:rPr>
    </w:pPr>
    <w:r>
      <w:rPr>
        <w:rFonts w:ascii="Times New Roman" w:hAnsi="Times New Roman"/>
      </w:rPr>
      <w:t>Чечнёва Нина Александровна</w:t>
    </w:r>
  </w:p>
  <w:p>
    <w:pPr>
      <w:rPr>
        <w:rFonts w:ascii="Times New Roman" w:hAnsi="Times New Roman"/>
      </w:rPr>
    </w:pPr>
    <w:r>
      <w:rPr>
        <w:rFonts w:ascii="Times New Roman" w:hAnsi="Times New Roman"/>
      </w:rPr>
      <w:t>+7 (3823) 77-39-25</w:t>
    </w:r>
  </w:p>
  <w:p>
    <w:pPr>
      <w:pStyle w:val="ac"/>
    </w:pPr>
  </w:p>
  <w:p>
    <w:pPr>
      <w:pStyle w:val="ac"/>
    </w:pPr>
    <w:r>
      <w:t>Внутренний номер: 0343198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  <w:r>
      <w:t>Внутренний номер: 0343198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center"/>
      <w:rPr>
        <w:sz w:val="24"/>
      </w:rPr>
    </w:pPr>
  </w:p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50D37"/>
    <w:multiLevelType w:val="hybridMultilevel"/>
    <w:tmpl w:val="EED8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B72FDD"/>
    <w:multiLevelType w:val="hybridMultilevel"/>
    <w:tmpl w:val="29D093EA"/>
    <w:lvl w:ilvl="0" w:tplc="CD885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02509C"/>
    <w:multiLevelType w:val="hybridMultilevel"/>
    <w:tmpl w:val="F67EE9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2C5E1E"/>
    <w:multiLevelType w:val="hybridMultilevel"/>
    <w:tmpl w:val="D3EA5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63557655"/>
    <w:multiLevelType w:val="hybridMultilevel"/>
    <w:tmpl w:val="E17A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customStyle="1" w:styleId="11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 Знак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Чечнёва Н.А.</cp:lastModifiedBy>
  <cp:revision>3</cp:revision>
  <cp:lastPrinted>2025-02-06T01:36:00Z</cp:lastPrinted>
  <dcterms:created xsi:type="dcterms:W3CDTF">2025-02-06T01:43:00Z</dcterms:created>
  <dcterms:modified xsi:type="dcterms:W3CDTF">2025-02-07T07:34:00Z</dcterms:modified>
</cp:coreProperties>
</file>