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ЗАТО СЕВЕРСК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  <w:bookmarkStart w:id="0" w:name="_GoBack"/>
            <w:bookmarkEnd w:id="0"/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2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О внесении изменения в приказ начальника Финансового управления </w:t>
      </w:r>
      <w:r>
        <w:rPr>
          <w:rFonts w:ascii="Times New Roman" w:hAnsi="Times New Roman"/>
          <w:sz w:val="24"/>
          <w:szCs w:val="28"/>
        </w:rPr>
        <w:br/>
      </w:r>
      <w:proofErr w:type="gramStart"/>
      <w:r>
        <w:rPr>
          <w:rFonts w:ascii="Times New Roman" w:hAnsi="Times New Roman"/>
          <w:sz w:val="24"/>
          <w:szCs w:val="28"/>
        </w:rPr>
        <w:t>Администрации</w:t>
      </w:r>
      <w:proofErr w:type="gramEnd"/>
      <w:r>
        <w:rPr>
          <w:rFonts w:ascii="Times New Roman" w:hAnsi="Times New Roman"/>
          <w:sz w:val="24"/>
          <w:szCs w:val="28"/>
        </w:rPr>
        <w:t xml:space="preserve"> ЗАТО Северск от 07.07.2016 № 76 </w:t>
      </w:r>
      <w:r>
        <w:rPr>
          <w:rFonts w:ascii="Times New Roman" w:hAnsi="Times New Roman"/>
          <w:sz w:val="24"/>
          <w:szCs w:val="28"/>
        </w:rPr>
        <w:br/>
        <w:t>«Об утверждении Порядка принятия решений о признании безнадежной к взысканию задолженности по платежам в бюджет ЗАТО Северск, главным администратором которых является Финансовое управление Администрации ЗАТО Северск»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совершенствования и приведения муниципального правового акта в соответствии с действующим законодательством 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приказ начальника Финансового управления Администрации ЗАТО Северск от 07.07.2016 № 76 «Об утверждении Порядка принятия решений о признании безнадежной к взысканию задолженности по платежам в бюджет ЗАТО Северск, главным администратором которых является Финансовое управление Администрации ЗАТО Северск» изменение, изложив пункт 1 Порядка принятия решений о признании безнадежной к взысканию задолженности по платежам в бюджет ЗАТО Северск, главным администратором которых является Финансовое управление Администрации ЗАТО Северск, утвержденным указанным приказом, в следующей редакции: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</w:t>
      </w:r>
      <w:r>
        <w:rPr>
          <w:rFonts w:ascii="Times New Roman" w:hAnsi="Times New Roman"/>
          <w:sz w:val="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Платежи в </w:t>
      </w:r>
      <w:proofErr w:type="gramStart"/>
      <w:r>
        <w:rPr>
          <w:rFonts w:ascii="Times New Roman" w:hAnsi="Times New Roman"/>
          <w:sz w:val="24"/>
          <w:szCs w:val="24"/>
        </w:rPr>
        <w:t>бюджет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не уплаченные в установленный срок (задолженность по платежам в бюджет), признаются безнадежными к взысканию в случае: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законом от 26.10.2002 № 127-ФЗ «О несостоятельности (банкротстве)» - в части задолженности по платежам в бюджет, от исполнения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обязанности по уплате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которой он освобожден в соответствии с указанным Федеральным законом;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ликвидации организации – плательщика платежей в бюджет в части задолженности по платежам в </w:t>
      </w:r>
      <w:proofErr w:type="gramStart"/>
      <w:r>
        <w:rPr>
          <w:rFonts w:ascii="Times New Roman" w:hAnsi="Times New Roman"/>
          <w:sz w:val="24"/>
          <w:szCs w:val="24"/>
        </w:rPr>
        <w:t>бюджет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применения актов об амнистии или помилования в отношении осужденных к наказанию в виде штрафа или принятия судом решения, в соответствии с которым Финансовое управление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ЗАТО Северск утрачивает возможность взыскания задолженности по платежам в бюджет ЗАТО Северск, в том числе в связи с истечением установленного срока ее взыскания;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 основанию, предусмотренному пунктом 3 или 4 части 1 статьи 46 Федерального закона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от 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лет;»;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 деле о банкротстве;</w:t>
      </w:r>
    </w:p>
    <w:p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 связи с возвращением взыскателю исполнительного документа по основанию предусмотренному пунктом 3 или 4 части 1 статьи 46 Федерального закона от 02.10.2007 № 229-ФЗ «Об исполнительном производстве», - в части задолженности по платежам в бюджет, не погашенной по причине недостаточности имущества организации и невозможности ее погашения учредителями (участниками) указанной организации в 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 единого государственного реестра юридических лиц в соответствии с Федеральным законом от 08.08.2001 № 129-ФЗ «О государственной регистрации юридических лиц и индивидуальных предпринимателей» недействительным задолженность по платежам в бюджет, ранее признанная безнадежной к взысканию в соответствии с настоящим подпунктом, подлежит восстановлению в бюджетном (бухгалтерском) учете.».</w:t>
      </w:r>
    </w:p>
    <w:p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Приказ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в информационно-телекоммуникационной сети «Интернет» (https://зато-северск.рф).</w:t>
      </w:r>
    </w:p>
    <w:p>
      <w:pPr>
        <w:pStyle w:val="ab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  <w:sectPr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851" w:left="1701" w:header="567" w:footer="454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Л.И.Овчаренко</w:t>
      </w:r>
      <w:proofErr w:type="spellEnd"/>
    </w:p>
    <w:p>
      <w:pPr>
        <w:pStyle w:val="a6"/>
        <w:ind w:firstLine="0"/>
        <w:jc w:val="left"/>
        <w:rPr>
          <w:sz w:val="24"/>
          <w:szCs w:val="24"/>
        </w:rPr>
      </w:pPr>
    </w:p>
    <w:sectPr>
      <w:headerReference w:type="first" r:id="rId12"/>
      <w:footerReference w:type="first" r:id="rId13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0327856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0327856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hd w:val="clear" w:color="auto" w:fill="FFFFFF"/>
      <w:tabs>
        <w:tab w:val="left" w:pos="787"/>
      </w:tabs>
      <w:rPr>
        <w:rFonts w:ascii="Times New Roman" w:hAnsi="Times New Roman"/>
      </w:rPr>
    </w:pPr>
    <w:r>
      <w:rPr>
        <w:rFonts w:ascii="Times New Roman" w:hAnsi="Times New Roman"/>
      </w:rPr>
      <w:t>Чечнёва Нина Александровна</w:t>
    </w:r>
    <w:r>
      <w:rPr>
        <w:rFonts w:ascii="Times New Roman" w:hAnsi="Times New Roman"/>
      </w:rPr>
      <w:br/>
      <w:t>+7 (3823) 77-39-25</w:t>
    </w:r>
  </w:p>
  <w:p>
    <w:pPr>
      <w:pStyle w:val="ac"/>
    </w:pPr>
  </w:p>
  <w:p>
    <w:pPr>
      <w:pStyle w:val="ac"/>
    </w:pPr>
    <w:r>
      <w:t>Внутренний номер: 0327856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617199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8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369"/>
    <w:multiLevelType w:val="hybridMultilevel"/>
    <w:tmpl w:val="19764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54DE"/>
    <w:multiLevelType w:val="hybridMultilevel"/>
    <w:tmpl w:val="B412BA0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E487F1E"/>
    <w:multiLevelType w:val="hybridMultilevel"/>
    <w:tmpl w:val="C64247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57AB8"/>
    <w:multiLevelType w:val="hybridMultilevel"/>
    <w:tmpl w:val="79FE6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4D631D9A"/>
    <w:multiLevelType w:val="hybridMultilevel"/>
    <w:tmpl w:val="C612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D3C1F"/>
    <w:multiLevelType w:val="hybridMultilevel"/>
    <w:tmpl w:val="4184D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E70C16"/>
    <w:multiLevelType w:val="hybridMultilevel"/>
    <w:tmpl w:val="79529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CF3828"/>
    <w:multiLevelType w:val="hybridMultilevel"/>
    <w:tmpl w:val="C4A459A6"/>
    <w:lvl w:ilvl="0" w:tplc="728A76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3</cp:revision>
  <cp:lastPrinted>2024-08-07T08:10:00Z</cp:lastPrinted>
  <dcterms:created xsi:type="dcterms:W3CDTF">2024-08-07T08:19:00Z</dcterms:created>
  <dcterms:modified xsi:type="dcterms:W3CDTF">2024-08-07T09:46:00Z</dcterms:modified>
</cp:coreProperties>
</file>