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01.07.2023 в бюджет ЗАТО Северск </w:t>
      </w:r>
      <w:r>
        <w:rPr>
          <w:sz w:val="24"/>
          <w:szCs w:val="24"/>
        </w:rPr>
        <w:t xml:space="preserve">доходы поступили в сумме 2 971,5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2 916,0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профицит</w:t>
      </w:r>
      <w:r>
        <w:rPr>
          <w:sz w:val="24"/>
          <w:szCs w:val="24"/>
          <w:shd w:val="clear" w:color="auto" w:fill="FFFFFF"/>
        </w:rPr>
        <w:t xml:space="preserve"> – 55,5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на 01.07.2023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01.07.2023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bookmarkStart w:id="0" w:name="_GoBack"/>
        <w:bookmarkEnd w:id="0"/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5 834,3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2 808,9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2 971,5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106%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51%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1 391,1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574,8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737,4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4 443,2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2 234,1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2 234,1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5 963,6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2 916,7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2 916,0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-107,8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01.07.2023 составил 230,2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object w:dxaOrig="8228" w:dyaOrig="6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92pt;height:375.75pt" o:ole="">
            <v:imagedata r:id="rId8" o:title=""/>
          </v:shape>
          <o:OLEObject Type="Embed" ProgID="PowerPoint.Slide.12" ShapeID="_x0000_i1035" DrawAspect="Content" ObjectID="_1750068749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30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1"/>
    <o:shapelayout v:ext="edit">
      <o:idmap v:ext="edit" data="1"/>
    </o:shapelayout>
  </w:shapeDefaults>
  <w:decimalSymbol w:val=","/>
  <w:listSeparator w:val=";"/>
  <w15:docId w15:val="{823D1676-43CC-4493-BBE6-B025E26B6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C7B54-C81A-46CE-8A58-8EC697B34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</Template>
  <TotalTime>789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240</cp:revision>
  <cp:lastPrinted>2023-07-05T01:54:00Z</cp:lastPrinted>
  <dcterms:created xsi:type="dcterms:W3CDTF">2021-12-06T02:07:00Z</dcterms:created>
  <dcterms:modified xsi:type="dcterms:W3CDTF">2023-07-05T06:26:00Z</dcterms:modified>
</cp:coreProperties>
</file>