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p>
      <w:pPr>
        <w:pStyle w:val="a7"/>
        <w:jc w:val="center"/>
        <w:rPr>
          <w:szCs w:val="24"/>
        </w:rPr>
      </w:pPr>
      <w:r>
        <w:rPr>
          <w:szCs w:val="24"/>
        </w:rPr>
        <w:t>О внесении изменений в приказ от 24.12.2020 № 126</w:t>
      </w:r>
    </w:p>
    <w:p>
      <w:pPr>
        <w:pStyle w:val="a7"/>
        <w:spacing w:line="276" w:lineRule="auto"/>
        <w:ind w:firstLine="720"/>
        <w:jc w:val="center"/>
        <w:rPr>
          <w:szCs w:val="24"/>
        </w:rPr>
      </w:pPr>
    </w:p>
    <w:p>
      <w:pPr>
        <w:pStyle w:val="ConsPlusNormal"/>
        <w:tabs>
          <w:tab w:val="left" w:pos="709"/>
        </w:tabs>
        <w:ind w:firstLine="540"/>
        <w:jc w:val="both"/>
      </w:pPr>
      <w:r>
        <w:rPr>
          <w:szCs w:val="24"/>
        </w:rPr>
        <w:tab/>
      </w:r>
      <w:r>
        <w:t>В целях совершенствования нормативного правового акта приказываю:</w:t>
      </w:r>
    </w:p>
    <w:p>
      <w:pPr>
        <w:jc w:val="both"/>
        <w:rPr>
          <w:sz w:val="16"/>
          <w:szCs w:val="16"/>
        </w:rPr>
      </w:pPr>
    </w:p>
    <w:p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ПРИКАЗЫВАЮ:</w:t>
      </w:r>
    </w:p>
    <w:p>
      <w:pPr>
        <w:spacing w:line="276" w:lineRule="auto"/>
        <w:jc w:val="center"/>
        <w:rPr>
          <w:sz w:val="16"/>
          <w:szCs w:val="16"/>
        </w:rPr>
      </w:pPr>
    </w:p>
    <w:p>
      <w:pPr>
        <w:pStyle w:val="a7"/>
        <w:ind w:firstLine="709"/>
        <w:rPr>
          <w:szCs w:val="24"/>
        </w:rPr>
      </w:pPr>
      <w:r>
        <w:rPr>
          <w:szCs w:val="24"/>
        </w:rPr>
        <w:t>1. Внести в приказ от 24.12.2020 № 126 «Об утверждении Типовой формы соглашения о предоставлении из бюджета ЗАТО Северск субсидии на иные цели» следующие изменения:</w:t>
      </w:r>
    </w:p>
    <w:p>
      <w:pPr>
        <w:pStyle w:val="a7"/>
        <w:ind w:firstLine="709"/>
        <w:rPr>
          <w:szCs w:val="24"/>
        </w:rPr>
      </w:pPr>
      <w:r>
        <w:rPr>
          <w:szCs w:val="24"/>
        </w:rPr>
        <w:t>в Типовой форме соглашения о предоставлении из бюджета ЗАТО Северск субсидии на иные цели, утвержденной указанным приказом:</w:t>
      </w:r>
    </w:p>
    <w:p>
      <w:pPr>
        <w:pStyle w:val="ConsPlusNormal"/>
        <w:ind w:firstLine="709"/>
        <w:jc w:val="both"/>
      </w:pPr>
      <w:r>
        <w:t xml:space="preserve">1) пункт 4.3.2 </w:t>
      </w:r>
      <w:hyperlink r:id="rId8" w:history="1">
        <w:r>
          <w:t>дополнить</w:t>
        </w:r>
      </w:hyperlink>
      <w:r>
        <w:t xml:space="preserve"> словами «, обеспечить выполнение плана мероприятий по достижению результатов предоставления Субсидии, установленного приложением № ____ к настоящему Соглашению по форме согласно приложению 7 к настоящей Типовой форме. &lt;8.1&gt;»;</w:t>
      </w:r>
    </w:p>
    <w:p>
      <w:pPr>
        <w:pStyle w:val="ConsPlusNormal"/>
        <w:ind w:firstLine="709"/>
        <w:jc w:val="both"/>
      </w:pPr>
      <w:r>
        <w:t>2) </w:t>
      </w:r>
      <w:hyperlink r:id="rId9" w:history="1">
        <w:r>
          <w:t>пункт 4.3.4.</w:t>
        </w:r>
      </w:hyperlink>
      <w:r>
        <w:t xml:space="preserve">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«4.3.4. направлять Учредителю не позднее ____ рабочих дней, следующих за отчетным _______________________, в котором была получена Субсидия: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(месяцем, кварталом, годом)</w:t>
      </w:r>
    </w:p>
    <w:p>
      <w:pPr>
        <w:pStyle w:val="ConsPlusNormal"/>
        <w:ind w:firstLine="709"/>
        <w:jc w:val="both"/>
        <w:rPr>
          <w:szCs w:val="24"/>
        </w:rPr>
      </w:pPr>
      <w:bookmarkStart w:id="0" w:name="P328"/>
      <w:bookmarkEnd w:id="0"/>
      <w:r>
        <w:rPr>
          <w:szCs w:val="24"/>
        </w:rPr>
        <w:t>4.3.4.1. отчет о расходах, источником финансового обеспечения которых является Субсидия, по форме согласно приложению 3 к настоящей Типовой форме;</w:t>
      </w:r>
    </w:p>
    <w:p>
      <w:pPr>
        <w:pStyle w:val="ConsPlusNormal"/>
        <w:ind w:firstLine="709"/>
        <w:jc w:val="both"/>
        <w:rPr>
          <w:szCs w:val="24"/>
        </w:rPr>
      </w:pPr>
      <w:bookmarkStart w:id="1" w:name="P332"/>
      <w:bookmarkEnd w:id="1"/>
      <w:r>
        <w:rPr>
          <w:szCs w:val="24"/>
        </w:rPr>
        <w:t>4.3.4.2. </w:t>
      </w:r>
      <w:r>
        <w:t xml:space="preserve">отчет о реализации плана мероприятий по достижению результатов предоставления Субсидии по форме согласно приложению 8 </w:t>
      </w:r>
      <w:r>
        <w:rPr>
          <w:szCs w:val="24"/>
        </w:rPr>
        <w:t>к настоящей Типовой форме;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4.3.4.3. отчет о достижении значений результатов предоставления Субсидии по форме согласно приложению 4 к настоящей Типовой форме;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4.3.4.4. иные отчеты &lt;9&gt;: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4.3.4.4.1. 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4.3.4.4.2. ________________________________________________________________.»;</w:t>
      </w:r>
    </w:p>
    <w:p>
      <w:pPr>
        <w:pStyle w:val="ConsPlusNormal"/>
        <w:ind w:firstLine="709"/>
        <w:jc w:val="both"/>
        <w:rPr>
          <w:rFonts w:eastAsiaTheme="minorHAnsi"/>
          <w:szCs w:val="24"/>
          <w:lang w:eastAsia="en-US"/>
        </w:rPr>
      </w:pPr>
      <w:r>
        <w:t>3) </w:t>
      </w:r>
      <w:hyperlink r:id="rId10" w:history="1">
        <w:r>
          <w:rPr>
            <w:rFonts w:eastAsiaTheme="minorHAnsi"/>
            <w:szCs w:val="24"/>
            <w:lang w:eastAsia="en-US"/>
          </w:rPr>
          <w:t>дополнить</w:t>
        </w:r>
      </w:hyperlink>
      <w:r>
        <w:rPr>
          <w:rFonts w:eastAsiaTheme="minorHAnsi"/>
          <w:szCs w:val="24"/>
          <w:lang w:eastAsia="en-US"/>
        </w:rPr>
        <w:t xml:space="preserve"> сноской «&lt;8.1&gt;» следующего содержания:</w:t>
      </w:r>
    </w:p>
    <w:p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«&lt;8.1&gt; План мероприятий по достижению результатов предоставления субсидии по форме согласно приложению 7 к настоящей Типовой форме формируется на текущий финансовый год и отражает плановые значения результатов предоставления Субсидии с указанием плановых сроков их достижения. Внесение изменений в утвержденный план мероприятий по достижению результатов предоставления Субсидии осуществляется путем утверждения плана мероприятий по достижению результатов предоставления Субсидии в новой редакции одновременно с заключением дополнительного соглашения к Соглашению по форме согласно приложению 6 к настоящей Типовой форме.»;</w:t>
      </w: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 </w:t>
      </w:r>
      <w:hyperlink r:id="rId11" w:history="1">
        <w:r>
          <w:rPr>
            <w:sz w:val="24"/>
            <w:szCs w:val="24"/>
          </w:rPr>
          <w:t>дополнить</w:t>
        </w:r>
      </w:hyperlink>
      <w:r>
        <w:rPr>
          <w:sz w:val="24"/>
          <w:szCs w:val="24"/>
        </w:rPr>
        <w:t xml:space="preserve"> приложениями 7 и 8 согласно </w:t>
      </w:r>
      <w:hyperlink w:anchor="P51" w:history="1">
        <w:r>
          <w:rPr>
            <w:sz w:val="24"/>
            <w:szCs w:val="24"/>
          </w:rPr>
          <w:t>приложению</w:t>
        </w:r>
      </w:hyperlink>
      <w:r>
        <w:rPr>
          <w:sz w:val="24"/>
          <w:szCs w:val="24"/>
        </w:rPr>
        <w:t xml:space="preserve"> к настоящему приказу.</w:t>
      </w:r>
    </w:p>
    <w:p>
      <w:pPr>
        <w:autoSpaceDE w:val="0"/>
        <w:autoSpaceDN w:val="0"/>
        <w:adjustRightInd w:val="0"/>
        <w:spacing w:line="271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Опубликовать приказ в средстве массовой информации «Официальный бюллетень муниципальных правовых актов ЗАТО Северск» и разместить на официальном сайте </w:t>
      </w:r>
      <w:r>
        <w:rPr>
          <w:sz w:val="24"/>
          <w:szCs w:val="24"/>
        </w:rPr>
        <w:lastRenderedPageBreak/>
        <w:t>Администрации ЗАТО Северск в информационно-телекоммуникационной сети «Интернет» (https://зато-северск.рф).</w:t>
      </w:r>
    </w:p>
    <w:p>
      <w:pPr>
        <w:autoSpaceDE w:val="0"/>
        <w:autoSpaceDN w:val="0"/>
        <w:adjustRightInd w:val="0"/>
        <w:spacing w:line="271" w:lineRule="auto"/>
        <w:ind w:firstLine="708"/>
        <w:jc w:val="both"/>
        <w:rPr>
          <w:sz w:val="24"/>
          <w:szCs w:val="24"/>
        </w:rPr>
      </w:pPr>
    </w:p>
    <w:p>
      <w:pPr>
        <w:autoSpaceDE w:val="0"/>
        <w:autoSpaceDN w:val="0"/>
        <w:adjustRightInd w:val="0"/>
        <w:spacing w:line="271" w:lineRule="auto"/>
        <w:ind w:firstLine="708"/>
        <w:jc w:val="both"/>
        <w:rPr>
          <w:sz w:val="24"/>
          <w:szCs w:val="24"/>
        </w:rPr>
      </w:pPr>
    </w:p>
    <w:p>
      <w:pPr>
        <w:autoSpaceDE w:val="0"/>
        <w:autoSpaceDN w:val="0"/>
        <w:adjustRightInd w:val="0"/>
        <w:spacing w:line="271" w:lineRule="auto"/>
        <w:ind w:firstLine="708"/>
        <w:jc w:val="both"/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                            Л.И.Овчаренко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pPr>
        <w:pStyle w:val="ConsPlusNormal"/>
        <w:outlineLvl w:val="0"/>
      </w:pPr>
    </w:p>
    <w:p>
      <w:r>
        <w:t>М.А.Мананкова</w:t>
      </w:r>
    </w:p>
    <w:p>
      <w:r>
        <w:t>77 39 25</w:t>
      </w:r>
    </w:p>
    <w:p>
      <w:r>
        <w:t>15.06.2022</w:t>
      </w:r>
    </w:p>
    <w:p>
      <w:pPr>
        <w:pStyle w:val="ConsPlusNormal"/>
        <w:jc w:val="right"/>
        <w:outlineLvl w:val="0"/>
      </w:pPr>
      <w:r>
        <w:lastRenderedPageBreak/>
        <w:t xml:space="preserve">Приложение </w:t>
      </w:r>
    </w:p>
    <w:p>
      <w:pPr>
        <w:pStyle w:val="ConsPlusNormal"/>
        <w:jc w:val="right"/>
      </w:pPr>
      <w:r>
        <w:t xml:space="preserve">к приказу </w:t>
      </w:r>
    </w:p>
    <w:p>
      <w:pPr>
        <w:pStyle w:val="ConsPlusNormal"/>
        <w:jc w:val="right"/>
      </w:pPr>
      <w:r>
        <w:t xml:space="preserve">начальника Финансового управления </w:t>
      </w:r>
    </w:p>
    <w:p>
      <w:pPr>
        <w:pStyle w:val="ConsPlusNormal"/>
        <w:jc w:val="right"/>
      </w:pPr>
      <w:r>
        <w:t>Администрации ЗАТО Северск</w:t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>от______.2022 №________</w:t>
      </w: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«Приложение 7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 Типовой форме соглашения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 предоставлении из бюджета ЗАТО Северск 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субсидии на иные цели, утвержденной приказом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начальника Финансового управления 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ЗАТО Северск 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от __24.12.2020___ № _126_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Приложение  №__</w:t>
      </w: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к Соглашению от ______ № __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bookmarkStart w:id="2" w:name="P51"/>
            <w:bookmarkEnd w:id="2"/>
            <w:r>
              <w:t>ПЛАН МЕРОПРИЯТИЙ</w:t>
            </w:r>
          </w:p>
          <w:p>
            <w:pPr>
              <w:pStyle w:val="ConsPlusNormal"/>
              <w:jc w:val="center"/>
            </w:pPr>
            <w:r>
              <w:t>по достижению результатов предоставления Субсидии на ____20__г.</w:t>
            </w:r>
          </w:p>
        </w:tc>
      </w:tr>
    </w:tbl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Наименование Учреждения _____________________________________</w:t>
      </w:r>
    </w:p>
    <w:p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16"/>
        <w:gridCol w:w="2700"/>
        <w:gridCol w:w="1602"/>
        <w:gridCol w:w="2681"/>
        <w:gridCol w:w="517"/>
      </w:tblGrid>
      <w:tr>
        <w:trPr>
          <w:trHeight w:val="857"/>
        </w:trPr>
        <w:tc>
          <w:tcPr>
            <w:tcW w:w="2616" w:type="dxa"/>
          </w:tcPr>
          <w:p>
            <w:pPr>
              <w:pStyle w:val="ConsPlusNormal"/>
              <w:jc w:val="center"/>
            </w:pPr>
            <w:r>
              <w:t xml:space="preserve">Наименование результата </w:t>
            </w:r>
          </w:p>
        </w:tc>
        <w:tc>
          <w:tcPr>
            <w:tcW w:w="2700" w:type="dxa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602" w:type="dxa"/>
          </w:tcPr>
          <w:p>
            <w:pPr>
              <w:pStyle w:val="ConsPlusNormal"/>
              <w:jc w:val="center"/>
            </w:pPr>
            <w:r>
              <w:t xml:space="preserve">Плановое значение </w:t>
            </w:r>
          </w:p>
        </w:tc>
        <w:tc>
          <w:tcPr>
            <w:tcW w:w="3198" w:type="dxa"/>
            <w:gridSpan w:val="2"/>
          </w:tcPr>
          <w:p>
            <w:pPr>
              <w:pStyle w:val="ConsPlusNormal"/>
              <w:jc w:val="center"/>
            </w:pPr>
            <w:r>
              <w:t>Плановый срок достижения результата</w:t>
            </w:r>
          </w:p>
          <w:p>
            <w:pPr>
              <w:pStyle w:val="ConsPlusNormal"/>
              <w:jc w:val="center"/>
            </w:pPr>
            <w:r>
              <w:t>(</w:t>
            </w:r>
            <w:proofErr w:type="spellStart"/>
            <w:r>
              <w:t>дд.мм.гггг</w:t>
            </w:r>
            <w:proofErr w:type="spellEnd"/>
            <w:r>
              <w:t xml:space="preserve">.) </w:t>
            </w:r>
          </w:p>
        </w:tc>
      </w:tr>
      <w:tr>
        <w:trPr>
          <w:trHeight w:val="228"/>
        </w:trPr>
        <w:tc>
          <w:tcPr>
            <w:tcW w:w="2616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00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02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98" w:type="dxa"/>
            <w:gridSpan w:val="2"/>
          </w:tcPr>
          <w:p>
            <w:pPr>
              <w:pStyle w:val="ConsPlusNormal"/>
              <w:jc w:val="center"/>
            </w:pPr>
            <w:r>
              <w:t>4</w:t>
            </w:r>
          </w:p>
        </w:tc>
      </w:tr>
      <w:tr>
        <w:trPr>
          <w:trHeight w:val="773"/>
        </w:trPr>
        <w:tc>
          <w:tcPr>
            <w:tcW w:w="2616" w:type="dxa"/>
          </w:tcPr>
          <w:p>
            <w:pPr>
              <w:pStyle w:val="ConsPlusNormal"/>
            </w:pPr>
            <w:r>
              <w:t>Результат предоставления Субсидии 1:</w:t>
            </w:r>
          </w:p>
        </w:tc>
        <w:tc>
          <w:tcPr>
            <w:tcW w:w="2700" w:type="dxa"/>
          </w:tcPr>
          <w:p>
            <w:pPr>
              <w:pStyle w:val="ConsPlusNormal"/>
            </w:pPr>
          </w:p>
        </w:tc>
        <w:tc>
          <w:tcPr>
            <w:tcW w:w="1602" w:type="dxa"/>
          </w:tcPr>
          <w:p>
            <w:pPr>
              <w:pStyle w:val="ConsPlusNormal"/>
            </w:pPr>
          </w:p>
        </w:tc>
        <w:tc>
          <w:tcPr>
            <w:tcW w:w="3198" w:type="dxa"/>
            <w:gridSpan w:val="2"/>
          </w:tcPr>
          <w:p>
            <w:pPr>
              <w:pStyle w:val="ConsPlusNormal"/>
            </w:pPr>
          </w:p>
        </w:tc>
      </w:tr>
      <w:tr>
        <w:trPr>
          <w:trHeight w:val="787"/>
        </w:trPr>
        <w:tc>
          <w:tcPr>
            <w:tcW w:w="2616" w:type="dxa"/>
          </w:tcPr>
          <w:p>
            <w:pPr>
              <w:pStyle w:val="ConsPlusNormal"/>
            </w:pPr>
            <w:r>
              <w:t>Результат предоставления Субсидии 2:</w:t>
            </w:r>
          </w:p>
        </w:tc>
        <w:tc>
          <w:tcPr>
            <w:tcW w:w="2700" w:type="dxa"/>
          </w:tcPr>
          <w:p>
            <w:pPr>
              <w:pStyle w:val="ConsPlusNormal"/>
            </w:pPr>
          </w:p>
        </w:tc>
        <w:tc>
          <w:tcPr>
            <w:tcW w:w="1602" w:type="dxa"/>
          </w:tcPr>
          <w:p>
            <w:pPr>
              <w:pStyle w:val="ConsPlusNormal"/>
            </w:pPr>
          </w:p>
        </w:tc>
        <w:tc>
          <w:tcPr>
            <w:tcW w:w="3198" w:type="dxa"/>
            <w:gridSpan w:val="2"/>
          </w:tcPr>
          <w:p>
            <w:pPr>
              <w:pStyle w:val="ConsPlusNormal"/>
            </w:pPr>
          </w:p>
        </w:tc>
      </w:tr>
      <w:tr>
        <w:trPr>
          <w:trHeight w:val="773"/>
        </w:trPr>
        <w:tc>
          <w:tcPr>
            <w:tcW w:w="2616" w:type="dxa"/>
          </w:tcPr>
          <w:p>
            <w:pPr>
              <w:pStyle w:val="ConsPlusNormal"/>
            </w:pPr>
            <w:r>
              <w:t>Результат предоставления Субсидии 3:</w:t>
            </w:r>
          </w:p>
        </w:tc>
        <w:tc>
          <w:tcPr>
            <w:tcW w:w="2700" w:type="dxa"/>
          </w:tcPr>
          <w:p>
            <w:pPr>
              <w:pStyle w:val="ConsPlusNormal"/>
            </w:pPr>
          </w:p>
        </w:tc>
        <w:tc>
          <w:tcPr>
            <w:tcW w:w="1602" w:type="dxa"/>
          </w:tcPr>
          <w:p>
            <w:pPr>
              <w:pStyle w:val="ConsPlusNormal"/>
            </w:pPr>
          </w:p>
        </w:tc>
        <w:tc>
          <w:tcPr>
            <w:tcW w:w="3198" w:type="dxa"/>
            <w:gridSpan w:val="2"/>
          </w:tcPr>
          <w:p>
            <w:pPr>
              <w:pStyle w:val="ConsPlusNormal"/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17" w:type="dxa"/>
          <w:trHeight w:val="450"/>
        </w:trPr>
        <w:tc>
          <w:tcPr>
            <w:tcW w:w="95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200" w:line="276" w:lineRule="auto"/>
            </w:pPr>
          </w:p>
        </w:tc>
      </w:tr>
    </w:tbl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8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 Типовой форме соглашения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 предоставлении из бюджета ЗАТО Северск 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субсидии на иные цели, утвержденной приказом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начальника Финансового управления 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ЗАТО Северск 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от_24.12.2020__ № __126__</w:t>
      </w: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Приложение № __</w:t>
      </w:r>
    </w:p>
    <w:p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к Соглашению от ______ № __</w:t>
      </w:r>
    </w:p>
    <w:p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r>
              <w:t>ОТЧЕТ</w:t>
            </w:r>
          </w:p>
          <w:p>
            <w:pPr>
              <w:pStyle w:val="ConsPlusNormal"/>
              <w:jc w:val="center"/>
            </w:pPr>
            <w:r>
              <w:t xml:space="preserve">о реализации плана мероприятий по достижению </w:t>
            </w:r>
          </w:p>
          <w:p>
            <w:pPr>
              <w:pStyle w:val="ConsPlusNormal"/>
              <w:jc w:val="center"/>
            </w:pPr>
            <w:r>
              <w:t>результатов предоставления Субсидии на ______20__г.</w:t>
            </w:r>
          </w:p>
        </w:tc>
      </w:tr>
    </w:tbl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Наименование Учреждения _____________________________________</w:t>
      </w:r>
    </w:p>
    <w:p>
      <w:pPr>
        <w:autoSpaceDE w:val="0"/>
        <w:autoSpaceDN w:val="0"/>
        <w:adjustRightInd w:val="0"/>
        <w:jc w:val="both"/>
        <w:outlineLvl w:val="0"/>
        <w:rPr>
          <w:rFonts w:eastAsiaTheme="minorHAnsi"/>
          <w:sz w:val="16"/>
          <w:szCs w:val="16"/>
          <w:lang w:eastAsia="en-US"/>
        </w:rPr>
      </w:pPr>
    </w:p>
    <w:tbl>
      <w:tblPr>
        <w:tblW w:w="1027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701"/>
        <w:gridCol w:w="1134"/>
        <w:gridCol w:w="1418"/>
        <w:gridCol w:w="1417"/>
        <w:gridCol w:w="1501"/>
        <w:gridCol w:w="1339"/>
      </w:tblGrid>
      <w:tr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Наименование результата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Наименование показателя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Плановое значение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Фактически достигнутое значение на конец отчетного периода 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Дата достижения 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Причина отклонений </w:t>
            </w:r>
          </w:p>
        </w:tc>
      </w:tr>
      <w:tr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плановая (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дд.мм.гггг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фактическая (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дд.мм.гггг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>
        <w:trPr>
          <w:trHeight w:val="164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6 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7 </w:t>
            </w:r>
          </w:p>
        </w:tc>
      </w:tr>
      <w:tr>
        <w:trPr>
          <w:trHeight w:val="526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>
        <w:trPr>
          <w:trHeight w:val="526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>
        <w:trPr>
          <w:trHeight w:val="526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>
      <w:pPr>
        <w:rPr>
          <w:sz w:val="24"/>
          <w:szCs w:val="24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23"/>
        <w:gridCol w:w="1501"/>
        <w:gridCol w:w="377"/>
        <w:gridCol w:w="2658"/>
        <w:gridCol w:w="377"/>
        <w:gridCol w:w="2032"/>
      </w:tblGrid>
      <w:tr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Руководитель Учреждения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 xml:space="preserve">(уполномоченное лицо)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(должность)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(подпись)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(расшифровка подписи)</w:t>
            </w:r>
          </w:p>
        </w:tc>
      </w:tr>
      <w:tr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Исполнитель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33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(должность)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(фамилия, инициалы)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(телефон)</w:t>
            </w:r>
          </w:p>
        </w:tc>
      </w:tr>
    </w:tbl>
    <w:p>
      <w:pPr>
        <w:pStyle w:val="ConsPlusNormal"/>
        <w:jc w:val="both"/>
        <w:rPr>
          <w:szCs w:val="24"/>
        </w:rPr>
      </w:pPr>
      <w:r>
        <w:rPr>
          <w:szCs w:val="24"/>
        </w:rPr>
        <w:t>«____» ____________ 20___ г.».</w:t>
      </w:r>
    </w:p>
    <w:sectPr>
      <w:headerReference w:type="default" r:id="rId12"/>
      <w:headerReference w:type="first" r:id="rId13"/>
      <w:pgSz w:w="11906" w:h="16838"/>
      <w:pgMar w:top="1135" w:right="567" w:bottom="709" w:left="1276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3152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>
        <w:pPr>
          <w:pStyle w:val="a3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1"/>
      <w:spacing w:before="120"/>
      <w:jc w:val="left"/>
      <w:rPr>
        <w:b w:val="0"/>
      </w:rPr>
    </w:pPr>
    <w:r>
      <w:rPr>
        <w:b w:val="0"/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2952115</wp:posOffset>
          </wp:positionH>
          <wp:positionV relativeFrom="paragraph">
            <wp:posOffset>-49530</wp:posOffset>
          </wp:positionV>
          <wp:extent cx="530225" cy="666750"/>
          <wp:effectExtent l="19050" t="0" r="3175" b="0"/>
          <wp:wrapThrough wrapText="bothSides">
            <wp:wrapPolygon edited="0">
              <wp:start x="-776" y="0"/>
              <wp:lineTo x="-776" y="20983"/>
              <wp:lineTo x="21729" y="2098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1"/>
      <w:spacing w:before="120"/>
      <w:rPr>
        <w:b w:val="0"/>
      </w:rPr>
    </w:pPr>
  </w:p>
  <w:p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>
    <w:pPr>
      <w:pStyle w:val="1"/>
      <w:rPr>
        <w:b w:val="0"/>
      </w:rPr>
    </w:pPr>
    <w:r>
      <w:rPr>
        <w:b w:val="0"/>
      </w:rPr>
      <w:t>городской округ</w:t>
    </w:r>
  </w:p>
  <w:p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>
    <w:pPr>
      <w:pStyle w:val="1"/>
      <w:rPr>
        <w:szCs w:val="28"/>
      </w:rPr>
    </w:pPr>
    <w:r>
      <w:rPr>
        <w:szCs w:val="28"/>
      </w:rPr>
      <w:t xml:space="preserve">АДМИНИСТРАЦИЯ ЗАТО СЕВЕРСК </w:t>
    </w:r>
  </w:p>
  <w:p>
    <w:pPr>
      <w:pStyle w:val="1"/>
      <w:spacing w:before="120"/>
      <w:rPr>
        <w:szCs w:val="28"/>
      </w:rPr>
    </w:pPr>
    <w:r>
      <w:rPr>
        <w:szCs w:val="28"/>
      </w:rPr>
      <w:t xml:space="preserve">НАЧАЛЬНИК ФИНАНСОВОГО УПРАВЛЕНИЯ </w:t>
    </w:r>
  </w:p>
  <w:p>
    <w:pPr>
      <w:pStyle w:val="1"/>
      <w:spacing w:before="120"/>
      <w:rPr>
        <w:szCs w:val="28"/>
      </w:rPr>
    </w:pPr>
    <w:r>
      <w:rPr>
        <w:szCs w:val="28"/>
      </w:rPr>
      <w:t>П Р И К А З</w:t>
    </w:r>
  </w:p>
  <w:p>
    <w:pPr>
      <w:rPr>
        <w:sz w:val="16"/>
        <w:szCs w:val="16"/>
      </w:rPr>
    </w:pPr>
  </w:p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rPr>
        <w:trHeight w:val="333"/>
      </w:trPr>
      <w:tc>
        <w:tcPr>
          <w:tcW w:w="2340" w:type="dxa"/>
          <w:tcBorders>
            <w:bottom w:val="single" w:sz="4" w:space="0" w:color="auto"/>
          </w:tcBorders>
        </w:tcPr>
        <w:p>
          <w:pPr>
            <w:tabs>
              <w:tab w:val="left" w:pos="394"/>
              <w:tab w:val="center" w:pos="1062"/>
              <w:tab w:val="right" w:pos="2124"/>
            </w:tabs>
            <w:jc w:val="center"/>
            <w:rPr>
              <w:color w:val="000000" w:themeColor="text1"/>
              <w:sz w:val="24"/>
              <w:szCs w:val="24"/>
            </w:rPr>
          </w:pPr>
          <w:r>
            <w:rPr>
              <w:color w:val="000000" w:themeColor="text1"/>
              <w:sz w:val="24"/>
              <w:szCs w:val="24"/>
            </w:rPr>
            <w:t>16.06.2022</w:t>
          </w:r>
        </w:p>
      </w:tc>
      <w:tc>
        <w:tcPr>
          <w:tcW w:w="5580" w:type="dxa"/>
        </w:tcPr>
        <w:p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>
          <w:pPr>
            <w:tabs>
              <w:tab w:val="left" w:pos="513"/>
              <w:tab w:val="left" w:pos="545"/>
              <w:tab w:val="center" w:pos="702"/>
            </w:tabs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41</w:t>
          </w:r>
        </w:p>
      </w:tc>
    </w:tr>
  </w:tbl>
  <w:p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DAB"/>
    <w:multiLevelType w:val="hybridMultilevel"/>
    <w:tmpl w:val="DBD400EC"/>
    <w:lvl w:ilvl="0" w:tplc="04190011">
      <w:start w:val="1"/>
      <w:numFmt w:val="decimal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8FF2546"/>
    <w:multiLevelType w:val="hybridMultilevel"/>
    <w:tmpl w:val="71E2477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9A3EB3"/>
    <w:multiLevelType w:val="hybridMultilevel"/>
    <w:tmpl w:val="1C88173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745201"/>
    <w:multiLevelType w:val="hybridMultilevel"/>
    <w:tmpl w:val="AE3E3188"/>
    <w:lvl w:ilvl="0" w:tplc="37B4485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A4268F5"/>
    <w:multiLevelType w:val="hybridMultilevel"/>
    <w:tmpl w:val="824C0BB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9C0D02"/>
    <w:multiLevelType w:val="hybridMultilevel"/>
    <w:tmpl w:val="3ABA426C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55666536"/>
    <w:multiLevelType w:val="hybridMultilevel"/>
    <w:tmpl w:val="0A327E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67E6834"/>
    <w:multiLevelType w:val="hybridMultilevel"/>
    <w:tmpl w:val="57D4EE14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>
    <w:nsid w:val="5D3579C5"/>
    <w:multiLevelType w:val="hybridMultilevel"/>
    <w:tmpl w:val="80A0EF70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E345D9"/>
    <w:multiLevelType w:val="hybridMultilevel"/>
    <w:tmpl w:val="DBD400EC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7A1142C9"/>
    <w:multiLevelType w:val="multilevel"/>
    <w:tmpl w:val="C360D0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0"/>
  </w:num>
  <w:num w:numId="7">
    <w:abstractNumId w:val="8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Body Text"/>
    <w:basedOn w:val="a"/>
    <w:link w:val="a8"/>
    <w:pPr>
      <w:jc w:val="both"/>
    </w:pPr>
    <w:rPr>
      <w:sz w:val="24"/>
    </w:rPr>
  </w:style>
  <w:style w:type="character" w:customStyle="1" w:styleId="a8">
    <w:name w:val="Основной текст Знак"/>
    <w:basedOn w:val="a0"/>
    <w:link w:val="a7"/>
    <w:rPr>
      <w:rFonts w:eastAsia="Times New Roman"/>
      <w:sz w:val="24"/>
      <w:szCs w:val="20"/>
      <w:lang w:eastAsia="ru-RU"/>
    </w:rPr>
  </w:style>
  <w:style w:type="paragraph" w:styleId="a9">
    <w:name w:val="Body Text Indent"/>
    <w:basedOn w:val="a"/>
    <w:link w:val="aa"/>
    <w:pPr>
      <w:ind w:firstLine="720"/>
      <w:jc w:val="both"/>
    </w:pPr>
    <w:rPr>
      <w:sz w:val="24"/>
    </w:rPr>
  </w:style>
  <w:style w:type="character" w:customStyle="1" w:styleId="aa">
    <w:name w:val="Основной текст с отступом Знак"/>
    <w:basedOn w:val="a0"/>
    <w:link w:val="a9"/>
    <w:rPr>
      <w:rFonts w:eastAsia="Times New Roman"/>
      <w:sz w:val="24"/>
      <w:szCs w:val="20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5">
    <w:name w:val="Body text (5)_"/>
    <w:basedOn w:val="a0"/>
    <w:link w:val="Bodytext50"/>
    <w:uiPriority w:val="99"/>
    <w:locked/>
    <w:rPr>
      <w:i/>
      <w:iCs/>
      <w:sz w:val="23"/>
      <w:szCs w:val="23"/>
      <w:shd w:val="clear" w:color="auto" w:fill="FFFFFF"/>
    </w:rPr>
  </w:style>
  <w:style w:type="paragraph" w:customStyle="1" w:styleId="Bodytext50">
    <w:name w:val="Body text (5)"/>
    <w:basedOn w:val="a"/>
    <w:link w:val="Bodytext5"/>
    <w:uiPriority w:val="99"/>
    <w:pPr>
      <w:shd w:val="clear" w:color="auto" w:fill="FFFFFF"/>
      <w:spacing w:after="240" w:line="240" w:lineRule="atLeast"/>
      <w:ind w:hanging="340"/>
    </w:pPr>
    <w:rPr>
      <w:rFonts w:eastAsiaTheme="minorHAnsi"/>
      <w:i/>
      <w:iCs/>
      <w:sz w:val="23"/>
      <w:szCs w:val="23"/>
      <w:lang w:eastAsia="en-US"/>
    </w:rPr>
  </w:style>
  <w:style w:type="paragraph" w:customStyle="1" w:styleId="p45">
    <w:name w:val="p45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eastAsia="Times New Roman"/>
      <w:sz w:val="24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5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2A227C9C736E33EA7FBD1602E29B904B156424B20796C571F8105323B9E9D0E726C60A7F6DD95F134F0EB86CC42DE7DD1AA7DD7EF60FA4E81BF113j9f3C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92A227C9C736E33EA7FBD1602E29B904B156424B20796C571F8105323B9E9D0E726C60A7F6DD95F134F0EB86CC42DE7DD1AA7DD7EF60FA4E81BF113j9f3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1154F5F4693CA9CE5B68245FEB0EDC4B39335C68DFB72FE9EEA98C278FE8EB3E808F96C6AAE5A26118C105E5ED9056E4278E7F3EDC38AEF143AB587sBqA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92A227C9C736E33EA7FBD1602E29B904B156424B20796C571F8105323B9E9D0E726C60A7F6DD95F134F0EBD63C42DE7DD1AA7DD7EF60FA4E81BF113j9f3C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455A7-3198-4A17-9150-132B1027A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 А.Н.</dc:creator>
  <cp:lastModifiedBy>Мананкова М.А.</cp:lastModifiedBy>
  <cp:revision>2</cp:revision>
  <cp:lastPrinted>2022-02-18T07:43:00Z</cp:lastPrinted>
  <dcterms:created xsi:type="dcterms:W3CDTF">2022-06-16T07:10:00Z</dcterms:created>
  <dcterms:modified xsi:type="dcterms:W3CDTF">2022-06-16T07:10:00Z</dcterms:modified>
</cp:coreProperties>
</file>