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итогах оценки качества финансового менеджмента главных распорядителей средств бюджета ЗАТО Северск за 2018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соответствии с постановлениями Администрации ЗАТО Северск от 30.03.2016 № 558 «Об оценке качества финансового менеджмента главных распорядителей средств бюджета ЗАТО Северск», от 30.12.2014 № 3531 «Об утверждении муниципальной программы «Эффективное управление муниципальными финансами ЗАТО Северск» на 2015-2020 годы» и подведенными итогами оценки качества финансового менеджмента главных распорядителей средств бюджета ЗАТО Северск за 2018 год:</w:t>
      </w:r>
    </w:p>
    <w:p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ab/>
      </w:r>
    </w:p>
    <w:p>
      <w:pPr>
        <w:tabs>
          <w:tab w:val="left" w:pos="993"/>
        </w:tabs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За достижение наилучших показателей качества финансового менеджмента в 2018 году определить победителями: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в I группе - Управление образования Администрации ЗАТО Северск (Кулешова О.А.);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во II группе – Управление по внегородским территориям Администрации ЗАТО Северск (Осипенко В.А.). </w:t>
      </w:r>
    </w:p>
    <w:p>
      <w:pPr>
        <w:jc w:val="both"/>
        <w:rPr>
          <w:rFonts w:ascii="Times New Roman" w:hAnsi="Times New Roman"/>
          <w:sz w:val="10"/>
          <w:szCs w:val="10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 Поощрить за счет средств, предусмотренных муниципальной программой «Эффективное управление муниципальными финансами ЗАТО Северск»: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Управление образования Администрации ЗАТО Северск в сумме 245 тыс. руб.;</w:t>
      </w: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Управление по внегородским территориям Администрации ЗАТО Северск в сумме 105 тыс.руб.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 Управлению образования Администрации ЗАТО Северск, Управлению по внегородским территориям Администрации ЗАТО Северск направить суммы поощрения на автоматизацию бюджетного процесса и (или) повышение квалификации работников финансово-экономических служб и (или) муниципальных учреждений, в отношении которых они осуществляют функции и полномочия учредителя.</w:t>
      </w:r>
    </w:p>
    <w:p>
      <w:pPr>
        <w:jc w:val="both"/>
        <w:rPr>
          <w:rFonts w:ascii="Times New Roman" w:hAnsi="Times New Roman"/>
          <w:sz w:val="10"/>
          <w:szCs w:val="10"/>
        </w:rPr>
      </w:pPr>
    </w:p>
    <w:p>
      <w:pPr>
        <w:pStyle w:val="ConsPlusNormal"/>
        <w:ind w:firstLine="540"/>
        <w:jc w:val="both"/>
      </w:pPr>
      <w:r>
        <w:rPr>
          <w:szCs w:val="24"/>
        </w:rPr>
        <w:tab/>
        <w:t xml:space="preserve">4. Управлению образования Администрации ЗАТО Северск, Управлению по внегородским территориям Администрации ЗАТО Северск до 25 декабря 2019 года представить в  Финансовое управление Администрации ЗАТО Северск отчет </w:t>
      </w:r>
      <w:r>
        <w:t>об использовании сумм поощрения с документами, подтверждающими фактическое осуществление расходов.</w:t>
      </w:r>
    </w:p>
    <w:p>
      <w:pPr>
        <w:pStyle w:val="ConsPlusNormal"/>
        <w:ind w:firstLine="540"/>
        <w:jc w:val="both"/>
        <w:rPr>
          <w:sz w:val="10"/>
          <w:szCs w:val="10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5. Контроль за исполнением распоряжения возложить на заместителя Главы Администрации ЗАТО Северск по экономике и финансам </w:t>
      </w:r>
      <w:proofErr w:type="spellStart"/>
      <w:r>
        <w:rPr>
          <w:rFonts w:ascii="Times New Roman" w:hAnsi="Times New Roman"/>
          <w:sz w:val="24"/>
          <w:szCs w:val="24"/>
        </w:rPr>
        <w:t>Смольникову</w:t>
      </w:r>
      <w:proofErr w:type="spellEnd"/>
      <w:r>
        <w:rPr>
          <w:rFonts w:ascii="Times New Roman" w:hAnsi="Times New Roman"/>
          <w:sz w:val="24"/>
          <w:szCs w:val="24"/>
        </w:rPr>
        <w:t> Л.В.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Администрации                                                                                                   Н.В.Диденко</w:t>
      </w: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0" w:name="_GoBack"/>
      <w:bookmarkEnd w:id="0"/>
    </w:p>
    <w:sectPr>
      <w:headerReference w:type="first" r:id="rId7"/>
      <w:pgSz w:w="11907" w:h="16840" w:code="9"/>
      <w:pgMar w:top="360" w:right="567" w:bottom="1134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АДМИНИСТРАЦИЯ ЗАТО СЕВЕРСК </w:t>
    </w:r>
  </w:p>
  <w:p>
    <w:pPr>
      <w:pStyle w:val="1"/>
      <w:spacing w:before="120"/>
      <w:rPr>
        <w:rFonts w:ascii="Times New Roman" w:hAnsi="Times New Roman"/>
      </w:rPr>
    </w:pPr>
    <w:r>
      <w:rPr>
        <w:rFonts w:ascii="Times New Roman" w:hAnsi="Times New Roman"/>
      </w:rPr>
      <w:t>РАСПОРЯЖЕНИЕ</w:t>
    </w:r>
  </w:p>
  <w:p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</w:tcPr>
        <w:p>
          <w:pPr>
            <w:jc w:val="both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>
          <w:pPr>
            <w:jc w:val="both"/>
            <w:rPr>
              <w:sz w:val="28"/>
              <w:szCs w:val="28"/>
            </w:rPr>
          </w:pP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83184"/>
    <w:multiLevelType w:val="hybridMultilevel"/>
    <w:tmpl w:val="D79AAC2A"/>
    <w:lvl w:ilvl="0" w:tplc="EB025D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270640"/>
    <w:multiLevelType w:val="hybridMultilevel"/>
    <w:tmpl w:val="D2A0EF26"/>
    <w:lvl w:ilvl="0" w:tplc="8CE842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50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  <w15:docId w15:val="{AF2378CC-007C-4375-84DD-20E96756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Адм_Распоряжение.dot</Template>
  <TotalTime>87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Manankova</dc:creator>
  <cp:keywords/>
  <dc:description/>
  <cp:lastModifiedBy>Alexandra Parfenenko</cp:lastModifiedBy>
  <cp:revision>14</cp:revision>
  <cp:lastPrinted>2018-05-23T09:43:00Z</cp:lastPrinted>
  <dcterms:created xsi:type="dcterms:W3CDTF">2016-05-30T10:26:00Z</dcterms:created>
  <dcterms:modified xsi:type="dcterms:W3CDTF">2019-09-04T04:37:00Z</dcterms:modified>
</cp:coreProperties>
</file>