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01.11.2021 в бюджет ЗАТО Северск </w:t>
      </w:r>
      <w:r>
        <w:rPr>
          <w:sz w:val="24"/>
          <w:szCs w:val="24"/>
        </w:rPr>
        <w:t xml:space="preserve">доходы поступили в сумме 4 047,2 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4 148,8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101,</w:t>
      </w:r>
      <w:proofErr w:type="gramStart"/>
      <w:r>
        <w:rPr>
          <w:sz w:val="24"/>
          <w:szCs w:val="24"/>
          <w:shd w:val="clear" w:color="auto" w:fill="FFFFFF"/>
        </w:rPr>
        <w:t>6  млн.руб.</w:t>
      </w:r>
      <w:proofErr w:type="gramEnd"/>
      <w:r>
        <w:rPr>
          <w:sz w:val="24"/>
          <w:szCs w:val="24"/>
          <w:shd w:val="clear" w:color="auto" w:fill="FFFFFF"/>
        </w:rPr>
        <w:t>:</w:t>
      </w:r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2021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01.11.2021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01.11.2021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4 913,0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4 058,5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4 047,2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99,7%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82%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1 194,3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951,7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939,2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3 718,7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3 106,8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3 108,0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5 031,1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4 149,4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4 148,8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82%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-118,1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-90,9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-101,6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112%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86%</w:t>
            </w:r>
          </w:p>
        </w:tc>
      </w:tr>
    </w:tbl>
    <w:p>
      <w:pPr>
        <w:rPr>
          <w:rFonts w:ascii="Times New Roman" w:hAnsi="Times New Roman"/>
          <w:sz w:val="24"/>
          <w:szCs w:val="24"/>
          <w:highlight w:val="yellow"/>
        </w:rPr>
      </w:pPr>
      <w:bookmarkStart w:id="0" w:name="_GoBack"/>
    </w:p>
    <w:bookmarkEnd w:id="0"/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01.11.2021 составил 167,1 млн.руб.</w:t>
      </w:r>
    </w:p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8117" w:dyaOrig="60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525pt;height:404.25pt" o:ole="">
            <v:imagedata r:id="rId8" o:title=""/>
          </v:shape>
          <o:OLEObject Type="Embed" ProgID="PowerPoint.Slide.12" ShapeID="_x0000_i1027" DrawAspect="Content" ObjectID="_1698567389" r:id="rId9"/>
        </w:object>
      </w:r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</w:t>
    </w:r>
    <w:proofErr w:type="gramStart"/>
    <w:r>
      <w:rPr>
        <w:rFonts w:ascii="Times New Roman" w:hAnsi="Times New Roman"/>
        <w:sz w:val="16"/>
        <w:szCs w:val="16"/>
      </w:rPr>
      <w:t xml:space="preserve">51, </w:t>
    </w:r>
    <w:r>
      <w:rPr>
        <w:sz w:val="16"/>
        <w:szCs w:val="16"/>
      </w:rPr>
      <w:t xml:space="preserve"> г.</w:t>
    </w:r>
    <w:proofErr w:type="gramEnd"/>
    <w:r>
      <w:rPr>
        <w:sz w:val="16"/>
        <w:szCs w:val="16"/>
      </w:rPr>
      <w:t xml:space="preserve"> Северск, Томская обл., </w:t>
    </w:r>
    <w:r>
      <w:rPr>
        <w:rFonts w:ascii="Times New Roman" w:hAnsi="Times New Roman"/>
        <w:sz w:val="16"/>
        <w:szCs w:val="16"/>
      </w:rPr>
      <w:t>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,"/>
  <w:listSeparator w:val=";"/>
  <w15:docId w15:val="{F5331D2B-3B51-4BBE-B61C-CD0907939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E7518-B98F-4B0C-95FC-DF787F9BE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298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680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Chernogolova</dc:creator>
  <cp:keywords/>
  <cp:lastModifiedBy>Парфененко А.В.</cp:lastModifiedBy>
  <cp:revision>69</cp:revision>
  <cp:lastPrinted>2021-09-01T08:54:00Z</cp:lastPrinted>
  <dcterms:created xsi:type="dcterms:W3CDTF">2021-07-09T02:15:00Z</dcterms:created>
  <dcterms:modified xsi:type="dcterms:W3CDTF">2021-11-16T04:30:00Z</dcterms:modified>
</cp:coreProperties>
</file>