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b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2844165</wp:posOffset>
            </wp:positionH>
            <wp:positionV relativeFrom="paragraph">
              <wp:posOffset>-377190</wp:posOffset>
            </wp:positionV>
            <wp:extent cx="530225" cy="664845"/>
            <wp:effectExtent l="0" t="0" r="3175" b="1905"/>
            <wp:wrapNone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jc w:val="center"/>
        <w:rPr>
          <w:rFonts w:ascii="Times New Roman" w:hAnsi="Times New Roman"/>
          <w:b/>
          <w:sz w:val="24"/>
        </w:rPr>
      </w:pPr>
    </w:p>
    <w:p>
      <w:pPr>
        <w:pStyle w:val="1"/>
        <w:spacing w:before="60"/>
        <w:rPr>
          <w:b w:val="0"/>
          <w:sz w:val="24"/>
          <w:szCs w:val="24"/>
        </w:rPr>
      </w:pPr>
      <w:proofErr w:type="gramStart"/>
      <w:r>
        <w:rPr>
          <w:b w:val="0"/>
          <w:sz w:val="24"/>
          <w:szCs w:val="24"/>
        </w:rPr>
        <w:t>АДМИНИСТРАЦИЯ</w:t>
      </w:r>
      <w:proofErr w:type="gramEnd"/>
      <w:r>
        <w:rPr>
          <w:b w:val="0"/>
          <w:sz w:val="24"/>
          <w:szCs w:val="24"/>
        </w:rPr>
        <w:t xml:space="preserve"> ЗАТО СЕВЕРСК </w:t>
      </w:r>
    </w:p>
    <w:p>
      <w:pPr>
        <w:jc w:val="center"/>
        <w:rPr>
          <w:rFonts w:ascii="Times New Roman" w:hAnsi="Times New Roman"/>
          <w:b/>
          <w:bCs/>
          <w:sz w:val="24"/>
          <w:szCs w:val="28"/>
        </w:rPr>
      </w:pPr>
      <w:r>
        <w:rPr>
          <w:rFonts w:ascii="Times New Roman" w:hAnsi="Times New Roman"/>
          <w:b/>
          <w:bCs/>
          <w:sz w:val="24"/>
          <w:szCs w:val="28"/>
        </w:rPr>
        <w:t>ФИНАНСОВОЕ УПРАВЛЕНИЕ</w:t>
      </w:r>
    </w:p>
    <w:p>
      <w:pPr>
        <w:jc w:val="center"/>
        <w:rPr>
          <w:rFonts w:ascii="Times New Roman" w:hAnsi="Times New Roman"/>
          <w:b/>
          <w:bCs/>
          <w:sz w:val="24"/>
          <w:szCs w:val="28"/>
        </w:rPr>
      </w:pPr>
      <w:r>
        <w:rPr>
          <w:rFonts w:ascii="Times New Roman" w:hAnsi="Times New Roman"/>
          <w:b/>
          <w:bCs/>
          <w:sz w:val="24"/>
          <w:szCs w:val="28"/>
        </w:rPr>
        <w:t>НАЧАЛЬНИК</w:t>
      </w:r>
    </w:p>
    <w:p>
      <w:pPr>
        <w:jc w:val="center"/>
        <w:rPr>
          <w:rFonts w:ascii="Times New Roman" w:hAnsi="Times New Roman"/>
          <w:b/>
          <w:bCs/>
          <w:sz w:val="24"/>
          <w:szCs w:val="28"/>
        </w:rPr>
      </w:pPr>
    </w:p>
    <w:p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/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338"/>
        <w:gridCol w:w="5573"/>
        <w:gridCol w:w="1619"/>
      </w:tblGrid>
      <w:tr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17.12.2025</w:t>
            </w:r>
            <w:bookmarkStart w:id="0" w:name="_GoBack"/>
            <w:bookmarkEnd w:id="0"/>
          </w:p>
        </w:tc>
        <w:tc>
          <w:tcPr>
            <w:tcW w:w="5580" w:type="dxa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</w:t>
            </w:r>
          </w:p>
        </w:tc>
      </w:tr>
    </w:tbl>
    <w:p>
      <w:pPr>
        <w:rPr>
          <w:rFonts w:ascii="Times New Roman" w:hAnsi="Times New Roman"/>
          <w:sz w:val="28"/>
          <w:szCs w:val="28"/>
        </w:rPr>
      </w:pPr>
    </w:p>
    <w:tbl>
      <w:tblPr>
        <w:tblStyle w:val="af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приказ начальника Финансового управления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от 31.01.2025 № 13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«Об утверждении Типовой формы соглашения о предоставлении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из бюджета ЗАТО Северск муниципальному бюджетному или автономному учреждению субсидии на иные цели»</w:t>
            </w:r>
          </w:p>
        </w:tc>
      </w:tr>
    </w:tbl>
    <w:p>
      <w:pPr>
        <w:rPr>
          <w:rFonts w:ascii="Times New Roman" w:hAnsi="Times New Roman"/>
          <w:sz w:val="28"/>
          <w:szCs w:val="28"/>
        </w:rPr>
      </w:pPr>
    </w:p>
    <w:p>
      <w:pPr>
        <w:autoSpaceDE w:val="0"/>
        <w:autoSpaceDN w:val="0"/>
        <w:adjustRightInd w:val="0"/>
        <w:jc w:val="both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Cs w:val="24"/>
        </w:rPr>
      </w:pPr>
    </w:p>
    <w:p>
      <w:pPr>
        <w:autoSpaceDE w:val="0"/>
        <w:autoSpaceDN w:val="0"/>
        <w:adjustRightInd w:val="0"/>
        <w:ind w:firstLine="709"/>
        <w:jc w:val="both"/>
        <w:rPr>
          <w:rFonts w:cs="Times New Roman CYR"/>
          <w:caps/>
          <w:sz w:val="24"/>
          <w:szCs w:val="24"/>
        </w:rPr>
      </w:pPr>
      <w:r>
        <w:rPr>
          <w:rFonts w:cs="Times New Roman CYR"/>
          <w:sz w:val="24"/>
          <w:szCs w:val="24"/>
        </w:rPr>
        <w:t>В целях совершенствования и приведения муниципального правового акта в соответствие с приказом Приказ Минфина России от 22.07.2022 № 114н «Об утверждении Типовой формы соглашения о предоставлении федеральному бюджетному или автономному учреждению субсидии в соответствии с абзацем вторым пункта 1 статьи 78.1 Бюджетного кодекса Российской Федерации»</w:t>
      </w:r>
    </w:p>
    <w:p>
      <w:pPr>
        <w:autoSpaceDE w:val="0"/>
        <w:autoSpaceDN w:val="0"/>
        <w:adjustRightInd w:val="0"/>
        <w:jc w:val="center"/>
        <w:rPr>
          <w:rFonts w:cs="Times New Roman CYR"/>
          <w:caps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  <w:r>
        <w:rPr>
          <w:rFonts w:cs="Times New Roman CYR"/>
          <w:caps/>
          <w:sz w:val="24"/>
          <w:szCs w:val="24"/>
        </w:rPr>
        <w:t>приказываю:</w:t>
      </w:r>
    </w:p>
    <w:p>
      <w:pPr>
        <w:autoSpaceDE w:val="0"/>
        <w:autoSpaceDN w:val="0"/>
        <w:adjustRightInd w:val="0"/>
        <w:jc w:val="center"/>
        <w:rPr>
          <w:rFonts w:cs="Times New Roman CYR"/>
          <w:caps/>
          <w:szCs w:val="24"/>
        </w:rPr>
      </w:pPr>
    </w:p>
    <w:p>
      <w:pPr>
        <w:pStyle w:val="ab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 xml:space="preserve">Внести в приказ начальника Финансового управления </w:t>
      </w:r>
      <w:proofErr w:type="gramStart"/>
      <w:r>
        <w:rPr>
          <w:rFonts w:cs="Times New Roman CYR"/>
          <w:sz w:val="24"/>
          <w:szCs w:val="24"/>
        </w:rPr>
        <w:t>Администрации</w:t>
      </w:r>
      <w:proofErr w:type="gramEnd"/>
      <w:r>
        <w:rPr>
          <w:rFonts w:cs="Times New Roman CYR"/>
          <w:sz w:val="24"/>
          <w:szCs w:val="24"/>
        </w:rPr>
        <w:t xml:space="preserve"> ЗАТО Северск от 31.01.2025 № 13 «Об утверждении Типовой формы соглашения о предоставлении из бюджета ЗАТО Северск муниципальному бюджетному или автономному учреждению субсидии на иные цели» следующие изменения:</w:t>
      </w:r>
    </w:p>
    <w:p>
      <w:pPr>
        <w:pStyle w:val="ab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 xml:space="preserve">в наименовании слова «о предоставлении из </w:t>
      </w:r>
      <w:proofErr w:type="gramStart"/>
      <w:r>
        <w:rPr>
          <w:rFonts w:cs="Times New Roman CYR"/>
          <w:sz w:val="24"/>
          <w:szCs w:val="24"/>
        </w:rPr>
        <w:t>бюджета</w:t>
      </w:r>
      <w:proofErr w:type="gramEnd"/>
      <w:r>
        <w:rPr>
          <w:rFonts w:cs="Times New Roman CYR"/>
          <w:sz w:val="24"/>
          <w:szCs w:val="24"/>
        </w:rPr>
        <w:t xml:space="preserve"> ЗАТО Северск муниципальному бюджетному или автономному учреждению субсидии на иные цели» заменить словами «о предоставлении муниципальному бюджетному или автономному учреждению субсидии в соответствии с абзацем вторым пункта 1 статьи 78.1 Бюджетного кодекса Российской Федерации»;</w:t>
      </w:r>
    </w:p>
    <w:p>
      <w:pPr>
        <w:pStyle w:val="ab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 xml:space="preserve">в пункте 1 слова «о предоставлении из </w:t>
      </w:r>
      <w:proofErr w:type="gramStart"/>
      <w:r>
        <w:rPr>
          <w:rFonts w:cs="Times New Roman CYR"/>
          <w:sz w:val="24"/>
          <w:szCs w:val="24"/>
        </w:rPr>
        <w:t>бюджета</w:t>
      </w:r>
      <w:proofErr w:type="gramEnd"/>
      <w:r>
        <w:rPr>
          <w:rFonts w:cs="Times New Roman CYR"/>
          <w:sz w:val="24"/>
          <w:szCs w:val="24"/>
        </w:rPr>
        <w:t xml:space="preserve"> ЗАТО Северск муниципальному бюджетному или автономному учреждению субсидии на иные цели» заменить словами «о предоставлении муниципальному бюджетному или автономному учреждению субсидии в соответствии с абзацем вторым пункта 1 статьи 78.1 Бюджетного кодекса Российской Федерации»;</w:t>
      </w:r>
    </w:p>
    <w:p>
      <w:pPr>
        <w:pStyle w:val="ab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>Типовую форму соглашения о предоставлении из </w:t>
      </w:r>
      <w:proofErr w:type="gramStart"/>
      <w:r>
        <w:rPr>
          <w:rFonts w:cs="Times New Roman CYR"/>
          <w:sz w:val="24"/>
          <w:szCs w:val="24"/>
        </w:rPr>
        <w:t>бюджета</w:t>
      </w:r>
      <w:proofErr w:type="gramEnd"/>
      <w:r>
        <w:rPr>
          <w:rFonts w:cs="Times New Roman CYR"/>
          <w:sz w:val="24"/>
          <w:szCs w:val="24"/>
        </w:rPr>
        <w:t xml:space="preserve"> ЗАТО Северск муниципальному бюджетному или автономному учреждению субсидии на иные цели, утвержденную указанным приказом, изложить в новой редакции согласно приложению.</w:t>
      </w:r>
    </w:p>
    <w:p>
      <w:pPr>
        <w:pStyle w:val="ab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 xml:space="preserve">Установить, что соглашения о предоставлении муниципальному бюджетному или автономному учреждению субсидии в соответствии с абзацем вторым пункта 1 статьи 78.1 Бюджетного кодекса Российской Федерации формируются в соответствии с Типовой формой в редакции настоящего приказа, начиная с заключения соглашений на 2026 год. </w:t>
      </w:r>
    </w:p>
    <w:p>
      <w:pPr>
        <w:pStyle w:val="ab"/>
        <w:numPr>
          <w:ilvl w:val="0"/>
          <w:numId w:val="2"/>
        </w:numPr>
        <w:tabs>
          <w:tab w:val="left" w:pos="851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Разместить приказ на официальном сайте Финансового управления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в информационно-телекоммуникационной сети «Интернет» (https://финансы.зато-северск.рф).</w:t>
      </w:r>
    </w:p>
    <w:p>
      <w:pPr>
        <w:rPr>
          <w:rFonts w:ascii="Times New Roman" w:hAnsi="Times New Roman"/>
          <w:sz w:val="16"/>
          <w:szCs w:val="24"/>
        </w:rPr>
      </w:pPr>
    </w:p>
    <w:p>
      <w:pPr>
        <w:pStyle w:val="a6"/>
        <w:ind w:firstLine="0"/>
        <w:jc w:val="left"/>
        <w:rPr>
          <w:sz w:val="16"/>
          <w:szCs w:val="24"/>
        </w:rPr>
      </w:pPr>
    </w:p>
    <w:p>
      <w:pPr>
        <w:pStyle w:val="a6"/>
        <w:ind w:firstLine="0"/>
        <w:jc w:val="left"/>
        <w:rPr>
          <w:sz w:val="16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Л.И. Овчаренко</w:t>
      </w: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tabs>
          <w:tab w:val="left" w:pos="7750"/>
        </w:tabs>
        <w:ind w:firstLine="0"/>
        <w:jc w:val="left"/>
        <w:rPr>
          <w:sz w:val="16"/>
          <w:szCs w:val="16"/>
        </w:rPr>
      </w:pPr>
      <w:r>
        <w:rPr>
          <w:sz w:val="16"/>
          <w:szCs w:val="16"/>
        </w:rPr>
        <w:tab/>
      </w: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sectPr>
      <w:headerReference w:type="even" r:id="rId9"/>
      <w:headerReference w:type="default" r:id="rId10"/>
      <w:footerReference w:type="default" r:id="rId11"/>
      <w:footerReference w:type="first" r:id="rId12"/>
      <w:pgSz w:w="11906" w:h="16838"/>
      <w:pgMar w:top="1134" w:right="567" w:bottom="1134" w:left="1701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hd w:val="clear" w:color="auto" w:fill="FFFFFF"/>
      <w:tabs>
        <w:tab w:val="left" w:pos="787"/>
      </w:tabs>
      <w:rPr>
        <w:rFonts w:ascii="Times New Roman" w:hAnsi="Times New Roman"/>
      </w:rPr>
    </w:pPr>
    <w:r>
      <w:rPr>
        <w:rFonts w:ascii="Times New Roman" w:hAnsi="Times New Roman"/>
      </w:rPr>
      <w:t>Чечнёва Нина Александровна</w:t>
    </w:r>
    <w:r>
      <w:rPr>
        <w:rFonts w:ascii="Times New Roman" w:hAnsi="Times New Roman"/>
      </w:rPr>
      <w:br/>
      <w:t>+7 (3823) 77-39-25</w:t>
    </w:r>
  </w:p>
  <w:p>
    <w:pPr>
      <w:pStyle w:val="ac"/>
    </w:pPr>
  </w:p>
  <w:p>
    <w:pPr>
      <w:pStyle w:val="ac"/>
    </w:pPr>
    <w:r>
      <w:t>Внутренний номер: 0365430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c"/>
    </w:pPr>
    <w:r>
      <w:t>Внутренний номер: 0365430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8"/>
      <w:jc w:val="center"/>
      <w:rPr>
        <w:sz w:val="24"/>
      </w:rPr>
    </w:pPr>
  </w:p>
  <w:p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906441"/>
    <w:multiLevelType w:val="hybridMultilevel"/>
    <w:tmpl w:val="CE901A64"/>
    <w:lvl w:ilvl="0" w:tplc="ACCEFC6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664968"/>
    <w:multiLevelType w:val="hybridMultilevel"/>
    <w:tmpl w:val="A4EEE7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72FDD"/>
    <w:multiLevelType w:val="hybridMultilevel"/>
    <w:tmpl w:val="29D093EA"/>
    <w:lvl w:ilvl="0" w:tplc="CD8857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5A760AE"/>
    <w:multiLevelType w:val="singleLevel"/>
    <w:tmpl w:val="D000074C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4">
    <w:nsid w:val="71B036DF"/>
    <w:multiLevelType w:val="hybridMultilevel"/>
    <w:tmpl w:val="37BC749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0F5A7AE8-37F2-472B-9119-0288371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Title"/>
    <w:basedOn w:val="a"/>
    <w:link w:val="a5"/>
    <w:qFormat/>
    <w:pPr>
      <w:jc w:val="center"/>
    </w:pPr>
    <w:rPr>
      <w:rFonts w:ascii="Times New Roman" w:hAnsi="Times New Roman"/>
      <w:sz w:val="28"/>
    </w:rPr>
  </w:style>
  <w:style w:type="character" w:customStyle="1" w:styleId="a5">
    <w:name w:val="Название Знак"/>
    <w:basedOn w:val="a0"/>
    <w:link w:val="a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 Indent"/>
    <w:basedOn w:val="a"/>
    <w:link w:val="a7"/>
    <w:pPr>
      <w:ind w:firstLine="567"/>
      <w:jc w:val="both"/>
    </w:pPr>
    <w:rPr>
      <w:rFonts w:ascii="Times New Roman" w:hAnsi="Times New Roman"/>
      <w:sz w:val="28"/>
    </w:rPr>
  </w:style>
  <w:style w:type="character" w:customStyle="1" w:styleId="a7">
    <w:name w:val="Основной текст с отступом Знак"/>
    <w:basedOn w:val="a0"/>
    <w:link w:val="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a">
    <w:name w:val="page number"/>
    <w:basedOn w:val="a0"/>
  </w:style>
  <w:style w:type="paragraph" w:customStyle="1" w:styleId="11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12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c">
    <w:name w:val="footer"/>
    <w:basedOn w:val="a"/>
    <w:link w:val="ad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e">
    <w:name w:val="No Spacing"/>
    <w:uiPriority w:val="1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table" w:styleId="af">
    <w:name w:val="Table Grid"/>
    <w:basedOn w:val="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footnote text"/>
    <w:basedOn w:val="a"/>
    <w:link w:val="af1"/>
    <w:uiPriority w:val="99"/>
    <w:unhideWhenUsed/>
    <w:rPr>
      <w:rFonts w:ascii="Times New Roman" w:hAnsi="Times New Roman"/>
    </w:rPr>
  </w:style>
  <w:style w:type="character" w:customStyle="1" w:styleId="af1">
    <w:name w:val="Текст сноски Знак"/>
    <w:basedOn w:val="a0"/>
    <w:link w:val="af0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C50624-A15F-4BBF-8D05-09A06A9AA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litosh</dc:creator>
  <cp:lastModifiedBy>Чечнёва Н.А.</cp:lastModifiedBy>
  <cp:revision>9</cp:revision>
  <cp:lastPrinted>2025-12-16T10:02:00Z</cp:lastPrinted>
  <dcterms:created xsi:type="dcterms:W3CDTF">2025-12-16T05:22:00Z</dcterms:created>
  <dcterms:modified xsi:type="dcterms:W3CDTF">2025-12-17T10:15:00Z</dcterms:modified>
</cp:coreProperties>
</file>