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left:0;text-align:left;margin-left:103.5pt;margin-top:-.55pt;width:436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" filled="f" stroked="f">
            <v:textbox>
              <w:txbxContent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sz w:val="46"/>
                      <w:szCs w:val="46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 xml:space="preserve">Исполнение </w:t>
                  </w:r>
                  <w:proofErr w:type="gramStart"/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>бюджета</w:t>
                  </w:r>
                  <w:proofErr w:type="gramEnd"/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 xml:space="preserve"> ЗАТО Северск </w:t>
                  </w:r>
                </w:p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  <w:t>по состоянию на 01.05.2025</w:t>
                  </w:r>
                </w:p>
              </w:txbxContent>
            </v:textbox>
            <w10:wrap anchorx="page"/>
          </v:shape>
        </w:pic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leftMargin">
              <wp:posOffset>480695</wp:posOffset>
            </wp:positionH>
            <wp:positionV relativeFrom="paragraph">
              <wp:posOffset>88265</wp:posOffset>
            </wp:positionV>
            <wp:extent cx="697421" cy="838200"/>
            <wp:effectExtent l="0" t="0" r="7620" b="0"/>
            <wp:wrapNone/>
            <wp:docPr id="922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Рисунок 5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1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8417560</wp:posOffset>
            </wp:positionH>
            <wp:positionV relativeFrom="paragraph">
              <wp:posOffset>-635</wp:posOffset>
            </wp:positionV>
            <wp:extent cx="815074" cy="1023516"/>
            <wp:effectExtent l="0" t="0" r="4445" b="5715"/>
            <wp:wrapNone/>
            <wp:docPr id="5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9" r="63999" b="9601"/>
                    <a:stretch/>
                  </pic:blipFill>
                  <pic:spPr>
                    <a:xfrm>
                      <a:off x="0" y="0"/>
                      <a:ext cx="815074" cy="10235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534150" cy="192766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253" cy="19353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left="1247" w:hanging="567"/>
        <w:rPr>
          <w:color w:val="FFFFFF" w:themeColor="background1"/>
        </w:rPr>
      </w:pPr>
      <w:r>
        <w:rPr>
          <w:noProof/>
        </w:rPr>
        <w:pict>
          <v:rect id="Прямоугольник 15" o:spid="_x0000_s1027" style="position:absolute;left:0;text-align:left;margin-left:0;margin-top:438.9pt;width:531.9pt;height:29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bwmode="whit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" filled="f" stroked="f">
            <v:textbox>
              <w:txbxContent>
                <w:p>
                  <w:pPr>
                    <w:pStyle w:val="a9"/>
                    <w:spacing w:before="0" w:beforeAutospacing="0" w:after="0" w:afterAutospacing="0"/>
                    <w:jc w:val="center"/>
                    <w:textAlignment w:val="baseline"/>
                    <w:rPr>
                      <w:sz w:val="36"/>
                      <w:szCs w:val="36"/>
                    </w:rPr>
                  </w:pPr>
                  <w:r>
                    <w:rPr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Муниципальный долг – 298,7 млн руб.</w:t>
                  </w:r>
                </w:p>
              </w:txbxContent>
            </v:textbox>
            <w10:wrap anchorx="margin"/>
          </v:rect>
        </w:pict>
      </w:r>
      <w:r>
        <w:rPr>
          <w:color w:val="FFFFFF" w:themeColor="background1"/>
        </w:rPr>
        <w:object w:dxaOrig="2712" w:dyaOrig="20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524.25pt;height:411pt" o:ole="">
            <v:imagedata r:id="rId11" o:title=""/>
          </v:shape>
          <o:OLEObject Type="Embed" ProgID="PowerPoint.Slide.12" ShapeID="_x0000_i1029" DrawAspect="Content" ObjectID="_1808139689" r:id="rId12"/>
        </w:object>
      </w: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  <w:bookmarkStart w:id="0" w:name="_GoBack"/>
      <w:bookmarkEnd w:id="0"/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sectPr>
      <w:headerReference w:type="first" r:id="rId13"/>
      <w:pgSz w:w="11907" w:h="16840" w:code="9"/>
      <w:pgMar w:top="232" w:right="232" w:bottom="232" w:left="232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819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1953"/>
    <o:shapelayout v:ext="edit">
      <o:idmap v:ext="edit" data="1"/>
    </o:shapelayout>
  </w:shapeDefaults>
  <w:decimalSymbol w:val=","/>
  <w:listSeparator w:val=";"/>
  <w15:docId w15:val="{9C8A3492-F20B-426E-A91C-6D0F64B74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5E24A-8AEA-4406-B7A8-6864A64E4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38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53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Парфененко А.В.</cp:lastModifiedBy>
  <cp:revision>17</cp:revision>
  <cp:lastPrinted>2025-03-04T09:24:00Z</cp:lastPrinted>
  <dcterms:created xsi:type="dcterms:W3CDTF">2025-04-02T01:36:00Z</dcterms:created>
  <dcterms:modified xsi:type="dcterms:W3CDTF">2025-05-07T09:15:00Z</dcterms:modified>
</cp:coreProperties>
</file>