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состоянию на 01.02.2024 в бюджет ЗАТО Северск </w:t>
      </w:r>
      <w:r>
        <w:rPr>
          <w:sz w:val="24"/>
          <w:szCs w:val="24"/>
        </w:rPr>
        <w:t xml:space="preserve">доходы поступили в сумме </w:t>
      </w:r>
      <w:r>
        <w:rPr>
          <w:sz w:val="24"/>
          <w:szCs w:val="24"/>
        </w:rPr>
        <w:br/>
        <w:t>361,4 млн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уб.; израсходовано </w:t>
      </w:r>
      <w:r>
        <w:rPr>
          <w:sz w:val="24"/>
          <w:szCs w:val="24"/>
          <w:shd w:val="clear" w:color="auto" w:fill="FFFFFF"/>
        </w:rPr>
        <w:t xml:space="preserve">бюджетных средств на сумму 497,8 </w:t>
      </w:r>
      <w:r>
        <w:rPr>
          <w:sz w:val="24"/>
          <w:szCs w:val="24"/>
        </w:rPr>
        <w:t>млн.руб.; дефицит</w:t>
      </w:r>
      <w:r>
        <w:rPr>
          <w:sz w:val="24"/>
          <w:szCs w:val="24"/>
          <w:shd w:val="clear" w:color="auto" w:fill="FFFFFF"/>
        </w:rPr>
        <w:t xml:space="preserve"> – 136,4 млн.руб.:</w:t>
      </w:r>
    </w:p>
    <w:tbl>
      <w:tblPr>
        <w:tblW w:w="9842" w:type="dxa"/>
        <w:tblInd w:w="113" w:type="dxa"/>
        <w:tblLayout w:type="fixed"/>
        <w:tblLook w:val="04A0"/>
      </w:tblPr>
      <w:tblGrid>
        <w:gridCol w:w="3875"/>
        <w:gridCol w:w="1343"/>
        <w:gridCol w:w="1343"/>
        <w:gridCol w:w="1343"/>
        <w:gridCol w:w="1044"/>
        <w:gridCol w:w="894"/>
      </w:tblGrid>
      <w:tr>
        <w:trPr>
          <w:trHeight w:val="263"/>
        </w:trPr>
        <w:tc>
          <w:tcPr>
            <w:tcW w:w="3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Наименование 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 </w:t>
            </w:r>
            <w:r>
              <w:rPr>
                <w:rFonts w:ascii="Times New Roman" w:hAnsi="Times New Roman"/>
                <w:bCs/>
              </w:rPr>
              <w:br/>
              <w:t>2024 года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Кассовый план </w:t>
            </w:r>
          </w:p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 01.02.2024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  <w:highlight w:val="yellow"/>
              </w:rPr>
            </w:pPr>
            <w:r>
              <w:rPr>
                <w:rFonts w:ascii="Times New Roman" w:hAnsi="Times New Roman"/>
                <w:bCs/>
              </w:rPr>
              <w:t>Факт</w:t>
            </w:r>
            <w:r>
              <w:rPr>
                <w:rFonts w:ascii="Times New Roman" w:hAnsi="Times New Roman"/>
                <w:bCs/>
              </w:rPr>
              <w:br/>
              <w:t>на 01.02.2024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испол-нения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кассовому плану</w:t>
            </w: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испол-нения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плану года</w:t>
            </w:r>
          </w:p>
        </w:tc>
      </w:tr>
      <w:tr>
        <w:trPr>
          <w:trHeight w:val="653"/>
        </w:trPr>
        <w:tc>
          <w:tcPr>
            <w:tcW w:w="3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ДОХОДЫ 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6 097,4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375,5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361,4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96%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Налоговые и неналоговые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1 530,6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65,8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65,3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Безвозмездные поступления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4 566,8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309,7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296,1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6 316,0</w:t>
            </w:r>
            <w:bookmarkStart w:id="0" w:name="_GoBack"/>
            <w:bookmarkEnd w:id="0"/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498,1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497,8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8%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Профицит (дефицит)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-218,6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-122,6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-136,4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>
      <w:pPr>
        <w:rPr>
          <w:rFonts w:ascii="Times New Roman" w:hAnsi="Times New Roman"/>
          <w:sz w:val="24"/>
          <w:szCs w:val="24"/>
        </w:rPr>
      </w:pPr>
    </w:p>
    <w:p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Муниципальный долг по состоянию на 01.02.2024 составил 346,6 млн. руб.</w:t>
      </w:r>
    </w:p>
    <w:p>
      <w:pPr>
        <w:ind w:firstLine="708"/>
        <w:rPr>
          <w:rFonts w:ascii="Times New Roman" w:hAnsi="Times New Roman"/>
          <w:sz w:val="24"/>
          <w:szCs w:val="24"/>
        </w:rPr>
      </w:pPr>
    </w:p>
    <w:p>
      <w:pPr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Основные показатели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бюджета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ЗАТО Северск 2024 году</w:t>
      </w:r>
    </w:p>
    <w:p>
      <w:pPr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(по состоянию на 01.02.2024)</w:t>
      </w:r>
    </w:p>
    <w:p>
      <w:pPr>
        <w:rPr>
          <w:color w:val="FFFFFF" w:themeColor="background1"/>
        </w:rPr>
      </w:pPr>
      <w:r>
        <w:object w:dxaOrig="5631" w:dyaOrig="4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4pt;height:334.2pt" o:ole="">
            <v:imagedata r:id="rId8" o:title=""/>
          </v:shape>
          <o:OLEObject Type="Embed" ProgID="PowerPoint.Slide.12" ShapeID="_x0000_i1025" DrawAspect="Content" ObjectID="_1768973618" r:id="rId9"/>
        </w:object>
      </w:r>
    </w:p>
    <w:sectPr>
      <w:headerReference w:type="first" r:id="rId10"/>
      <w:pgSz w:w="11907" w:h="16840" w:code="9"/>
      <w:pgMar w:top="680" w:right="851" w:bottom="284" w:left="1418" w:header="39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2" name="Рисунок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</w:rPr>
      <w:t xml:space="preserve"> </w:t>
    </w:r>
  </w:p>
  <w:p>
    <w:pPr>
      <w:jc w:val="center"/>
      <w:rPr>
        <w:rFonts w:ascii="Times New Roman" w:hAnsi="Times New Roman"/>
        <w:b/>
        <w:sz w:val="24"/>
      </w:rPr>
    </w:pPr>
  </w:p>
  <w:p>
    <w:pPr>
      <w:jc w:val="center"/>
      <w:rPr>
        <w:rFonts w:ascii="Times New Roman" w:hAnsi="Times New Roman"/>
        <w:b/>
        <w:sz w:val="24"/>
      </w:rPr>
    </w:pPr>
  </w:p>
  <w:p>
    <w:pPr>
      <w:pStyle w:val="1"/>
      <w:rPr>
        <w:b w:val="0"/>
        <w:sz w:val="12"/>
        <w:szCs w:val="12"/>
      </w:rPr>
    </w:pPr>
  </w:p>
  <w:p>
    <w:pPr>
      <w:pStyle w:val="1"/>
      <w:spacing w:line="200" w:lineRule="exact"/>
      <w:rPr>
        <w:b w:val="0"/>
        <w:sz w:val="24"/>
        <w:szCs w:val="24"/>
      </w:rPr>
    </w:pPr>
    <w:r>
      <w:rPr>
        <w:b w:val="0"/>
        <w:sz w:val="24"/>
        <w:szCs w:val="24"/>
      </w:rPr>
      <w:t>Томская область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городской  округ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закрытое административно-территориальное образование Северск</w:t>
    </w:r>
  </w:p>
  <w:p>
    <w:pPr>
      <w:pStyle w:val="1"/>
      <w:spacing w:before="60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АДМИНИСТРАЦИЯ</w:t>
    </w:r>
    <w:proofErr w:type="gramEnd"/>
    <w:r>
      <w:rPr>
        <w:b w:val="0"/>
        <w:sz w:val="24"/>
        <w:szCs w:val="24"/>
      </w:rPr>
      <w:t xml:space="preserve">  ЗАТО  СЕВЕРСК </w:t>
    </w:r>
  </w:p>
  <w:p>
    <w:pPr>
      <w:spacing w:before="60"/>
      <w:jc w:val="center"/>
      <w:rPr>
        <w:b/>
        <w:sz w:val="24"/>
        <w:szCs w:val="24"/>
      </w:rPr>
    </w:pPr>
    <w:r>
      <w:rPr>
        <w:b/>
        <w:sz w:val="24"/>
        <w:szCs w:val="24"/>
      </w:rPr>
      <w:t>ФИНАНСОВОЕ УПРАВЛЕНИЕ</w:t>
    </w:r>
  </w:p>
  <w:p>
    <w:pPr>
      <w:spacing w:before="60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Коммунистический просп., д. 51,  г. Северск, </w:t>
    </w:r>
    <w:proofErr w:type="gramStart"/>
    <w:r>
      <w:rPr>
        <w:rFonts w:ascii="Times New Roman" w:hAnsi="Times New Roman"/>
        <w:sz w:val="16"/>
        <w:szCs w:val="16"/>
      </w:rPr>
      <w:t>Томская</w:t>
    </w:r>
    <w:proofErr w:type="gramEnd"/>
    <w:r>
      <w:rPr>
        <w:rFonts w:ascii="Times New Roman" w:hAnsi="Times New Roman"/>
        <w:sz w:val="16"/>
        <w:szCs w:val="16"/>
      </w:rPr>
      <w:t xml:space="preserve"> обл., 636000.</w:t>
    </w:r>
  </w:p>
  <w:p>
    <w:pPr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Тел. (3823) 77 23 95. Факс (3823) 99 67 37. </w:t>
    </w:r>
    <w:r>
      <w:rPr>
        <w:rFonts w:ascii="Times New Roman" w:hAnsi="Times New Roman"/>
        <w:sz w:val="16"/>
        <w:szCs w:val="16"/>
        <w:lang w:val="en-US"/>
      </w:rPr>
      <w:t>E</w:t>
    </w:r>
    <w:r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mail</w:t>
    </w:r>
    <w:r>
      <w:rPr>
        <w:rFonts w:ascii="Times New Roman" w:hAnsi="Times New Roman"/>
        <w:sz w:val="16"/>
        <w:szCs w:val="16"/>
      </w:rPr>
      <w:t>: seversk-uprfin@gov70.ru, https://финансы.зато-северск.рф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noPunctuationKerning/>
  <w:characterSpacingControl w:val="doNotCompress"/>
  <w:hdrShapeDefaults>
    <o:shapedefaults v:ext="edit" spidmax="293889"/>
  </w:hdrShapeDefaults>
  <w:footnotePr>
    <w:footnote w:id="-1"/>
    <w:footnote w:id="0"/>
  </w:footnotePr>
  <w:endnotePr>
    <w:endnote w:id="-1"/>
    <w:endnote w:id="0"/>
  </w:endnotePr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3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Office_PowerPoint1.sldx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13237-A30F-4530-82F0-B3D39F7E2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1283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731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Chernogolova</dc:creator>
  <cp:lastModifiedBy>Шурыгина С.В.</cp:lastModifiedBy>
  <cp:revision>303</cp:revision>
  <cp:lastPrinted>2023-12-04T04:36:00Z</cp:lastPrinted>
  <dcterms:created xsi:type="dcterms:W3CDTF">2021-12-06T02:07:00Z</dcterms:created>
  <dcterms:modified xsi:type="dcterms:W3CDTF">2024-02-09T01:47:00Z</dcterms:modified>
</cp:coreProperties>
</file>