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01.01.2024 в бюджет ЗАТО Северск </w:t>
      </w:r>
      <w:r>
        <w:rPr>
          <w:sz w:val="24"/>
          <w:szCs w:val="24"/>
        </w:rPr>
        <w:t xml:space="preserve">доходы поступили в сумме </w:t>
      </w:r>
      <w:r>
        <w:rPr>
          <w:sz w:val="24"/>
          <w:szCs w:val="24"/>
        </w:rPr>
        <w:br/>
        <w:t>6 424,1 млн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уб.; израсходовано </w:t>
      </w:r>
      <w:r>
        <w:rPr>
          <w:sz w:val="24"/>
          <w:szCs w:val="24"/>
          <w:shd w:val="clear" w:color="auto" w:fill="FFFFFF"/>
        </w:rPr>
        <w:t xml:space="preserve">бюджетных средств на сумму 6 359,7 </w:t>
      </w:r>
      <w:r>
        <w:rPr>
          <w:sz w:val="24"/>
          <w:szCs w:val="24"/>
        </w:rPr>
        <w:t>млн.руб.; профицит</w:t>
      </w:r>
      <w:r>
        <w:rPr>
          <w:sz w:val="24"/>
          <w:szCs w:val="24"/>
          <w:shd w:val="clear" w:color="auto" w:fill="FFFFFF"/>
        </w:rPr>
        <w:t xml:space="preserve"> – 64,4 млн.руб.:</w:t>
      </w:r>
    </w:p>
    <w:tbl>
      <w:tblPr>
        <w:tblW w:w="7792" w:type="dxa"/>
        <w:jc w:val="center"/>
        <w:tblLayout w:type="fixed"/>
        <w:tblLook w:val="04A0"/>
      </w:tblPr>
      <w:tblGrid>
        <w:gridCol w:w="3875"/>
        <w:gridCol w:w="1343"/>
        <w:gridCol w:w="1343"/>
        <w:gridCol w:w="1231"/>
      </w:tblGrid>
      <w:tr>
        <w:trPr>
          <w:trHeight w:val="263"/>
          <w:jc w:val="center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01.01.2024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  <w:jc w:val="center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354"/>
          <w:jc w:val="center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6 397,5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6 424,1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</w:tr>
      <w:tr>
        <w:trPr>
          <w:trHeight w:val="354"/>
          <w:jc w:val="center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1 534,6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1 590,6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104%</w:t>
            </w:r>
          </w:p>
        </w:tc>
      </w:tr>
      <w:tr>
        <w:trPr>
          <w:trHeight w:val="326"/>
          <w:jc w:val="center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4 862,9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4 833,5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99%</w:t>
            </w:r>
          </w:p>
        </w:tc>
      </w:tr>
      <w:tr>
        <w:trPr>
          <w:trHeight w:val="326"/>
          <w:jc w:val="center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6 526,8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6 359,7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97%</w:t>
            </w:r>
          </w:p>
        </w:tc>
      </w:tr>
      <w:tr>
        <w:trPr>
          <w:trHeight w:val="354"/>
          <w:jc w:val="center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-129,3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64,4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01.01.2024 составил 346,6 млн. руб.</w:t>
      </w:r>
    </w:p>
    <w:p>
      <w:pPr>
        <w:ind w:firstLine="708"/>
        <w:rPr>
          <w:rFonts w:ascii="Times New Roman" w:hAnsi="Times New Roman"/>
          <w:sz w:val="24"/>
          <w:szCs w:val="24"/>
        </w:rPr>
      </w:pP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Основные показатели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бюджета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ЗАТО Северск 2023 году</w:t>
      </w: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(по состоянию на 01.01.2024)</w:t>
      </w:r>
    </w:p>
    <w:p>
      <w:pPr>
        <w:rPr>
          <w:color w:val="FFFFFF" w:themeColor="background1"/>
        </w:rPr>
      </w:pPr>
      <w:r>
        <w:object w:dxaOrig="2534" w:dyaOrig="19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pt;height:366.4pt" o:ole="">
            <v:imagedata r:id="rId8" o:title=""/>
          </v:shape>
          <o:OLEObject Type="Embed" ProgID="PowerPoint.Slide.12" ShapeID="_x0000_i1025" DrawAspect="Content" ObjectID="_1768983298" r:id="rId9"/>
        </w:object>
      </w:r>
      <w:bookmarkStart w:id="0" w:name="_GoBack"/>
      <w:bookmarkEnd w:id="0"/>
    </w:p>
    <w:sectPr>
      <w:headerReference w:type="first" r:id="rId10"/>
      <w:pgSz w:w="11907" w:h="16840" w:code="9"/>
      <w:pgMar w:top="680" w:right="851" w:bottom="284" w:left="1418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</w:t>
    </w:r>
    <w:proofErr w:type="gramEnd"/>
    <w:r>
      <w:rPr>
        <w:b w:val="0"/>
        <w:sz w:val="24"/>
        <w:szCs w:val="24"/>
      </w:rPr>
      <w:t xml:space="preserve">  ЗАТО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51,  г. Северск, </w:t>
    </w:r>
    <w:proofErr w:type="gramStart"/>
    <w:r>
      <w:rPr>
        <w:rFonts w:ascii="Times New Roman" w:hAnsi="Times New Roman"/>
        <w:sz w:val="16"/>
        <w:szCs w:val="16"/>
      </w:rPr>
      <w:t>Томская</w:t>
    </w:r>
    <w:proofErr w:type="gramEnd"/>
    <w:r>
      <w:rPr>
        <w:rFonts w:ascii="Times New Roman" w:hAnsi="Times New Roman"/>
        <w:sz w:val="16"/>
        <w:szCs w:val="16"/>
      </w:rPr>
      <w:t xml:space="preserve">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302081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96EF9-C82C-42A1-B43A-947BC09D3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1344</TotalTime>
  <Pages>1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637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Шурыгина С.В.</cp:lastModifiedBy>
  <cp:revision>314</cp:revision>
  <cp:lastPrinted>2023-12-04T04:36:00Z</cp:lastPrinted>
  <dcterms:created xsi:type="dcterms:W3CDTF">2021-12-06T02:07:00Z</dcterms:created>
  <dcterms:modified xsi:type="dcterms:W3CDTF">2024-02-09T04:29:00Z</dcterms:modified>
</cp:coreProperties>
</file>